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64A236" w14:textId="2E06AE5A" w:rsidR="00E32ABE" w:rsidRDefault="00BD22C4" w:rsidP="002402F1">
      <w:pPr>
        <w:pStyle w:val="Titolo"/>
      </w:pPr>
      <w:r>
        <w:t>Equazioni</w:t>
      </w:r>
    </w:p>
    <w:p w14:paraId="2EAF9C2E" w14:textId="521724DF" w:rsidR="002402F1" w:rsidRDefault="005E6E10" w:rsidP="005E6E10">
      <w:pPr>
        <w:pStyle w:val="Titolo1"/>
      </w:pPr>
      <w:bookmarkStart w:id="0" w:name="_Toc273876266"/>
      <w:r>
        <w:t>Glossario</w:t>
      </w:r>
      <w:bookmarkEnd w:id="0"/>
    </w:p>
    <w:p w14:paraId="23A60FF8" w14:textId="4028BA12" w:rsidR="005E6E10" w:rsidRPr="005E6E10" w:rsidRDefault="005E6E10" w:rsidP="005E6E10">
      <w:r>
        <w:rPr>
          <w:b/>
        </w:rPr>
        <w:t>Identità</w:t>
      </w:r>
      <w:r>
        <w:t>: eguaglianza tra due espressioni verificata per qualsiasi valore delle incognite</w:t>
      </w:r>
    </w:p>
    <w:p w14:paraId="4398A5A3" w14:textId="420A89E2" w:rsidR="005E6E10" w:rsidRDefault="005E6E10" w:rsidP="005E6E10">
      <w:r>
        <w:rPr>
          <w:b/>
        </w:rPr>
        <w:t>Equazione</w:t>
      </w:r>
      <w:r>
        <w:t>: eguaglianza tra due espressioni verificata solo per alcuni valori delle incognite</w:t>
      </w:r>
    </w:p>
    <w:p w14:paraId="295870F4" w14:textId="7D74D3DC" w:rsidR="005E6E10" w:rsidRDefault="005E6E10" w:rsidP="005E6E10">
      <w:r>
        <w:rPr>
          <w:b/>
        </w:rPr>
        <w:t>Membri della equazione</w:t>
      </w:r>
      <w:r>
        <w:t>: le due parti prima e dopo il segno di uguale</w:t>
      </w:r>
    </w:p>
    <w:p w14:paraId="21596498" w14:textId="233AD2F1" w:rsidR="005E6E10" w:rsidRDefault="005E6E10" w:rsidP="005E6E10">
      <w:r>
        <w:rPr>
          <w:b/>
        </w:rPr>
        <w:t>Incognite</w:t>
      </w:r>
      <w:r>
        <w:t>: le lettere che compaiono nelle espressioni, che verranno sostituite con dei valori una volta risolta la equazione</w:t>
      </w:r>
    </w:p>
    <w:p w14:paraId="7CECCB29" w14:textId="5C49284C" w:rsidR="005E6E10" w:rsidRDefault="005E6E10" w:rsidP="005E6E10">
      <w:r>
        <w:rPr>
          <w:b/>
        </w:rPr>
        <w:t>Termini noti</w:t>
      </w:r>
      <w:r>
        <w:t>: i termini della equazione che non contengono incognite (per esempio un numero)</w:t>
      </w:r>
    </w:p>
    <w:p w14:paraId="00282049" w14:textId="61876362" w:rsidR="005E6E10" w:rsidRDefault="005E6E10" w:rsidP="005E6E10">
      <w:r>
        <w:rPr>
          <w:b/>
        </w:rPr>
        <w:t>Equazione intera</w:t>
      </w:r>
      <w:r>
        <w:t>: se non compare una incognita al denominatore di una frazione all’interno della equazione</w:t>
      </w:r>
    </w:p>
    <w:p w14:paraId="5D034553" w14:textId="55A58945" w:rsidR="005E6E10" w:rsidRDefault="005E6E10" w:rsidP="005E6E10">
      <w:r>
        <w:rPr>
          <w:b/>
        </w:rPr>
        <w:t>Equazione frazionaria</w:t>
      </w:r>
      <w:r>
        <w:t>: se al denominatore compare una incognita</w:t>
      </w:r>
    </w:p>
    <w:p w14:paraId="6F98D80E" w14:textId="56E55CE3" w:rsidR="005E6E10" w:rsidRDefault="005E6E10" w:rsidP="005E6E10">
      <w:r>
        <w:rPr>
          <w:b/>
        </w:rPr>
        <w:t>Soluzioni</w:t>
      </w:r>
      <w:r>
        <w:t xml:space="preserve">: i valori che rendono vera la equazione, detti anche </w:t>
      </w:r>
      <w:r>
        <w:rPr>
          <w:b/>
        </w:rPr>
        <w:t>radici</w:t>
      </w:r>
      <w:r>
        <w:t xml:space="preserve">, l’insieme che contiene le soluzioni viene detto </w:t>
      </w:r>
      <w:r>
        <w:rPr>
          <w:b/>
        </w:rPr>
        <w:t>insieme ambiente</w:t>
      </w:r>
      <w:r>
        <w:t xml:space="preserve"> o </w:t>
      </w:r>
      <w:r>
        <w:rPr>
          <w:b/>
        </w:rPr>
        <w:t>insieme verità</w:t>
      </w:r>
    </w:p>
    <w:p w14:paraId="2470345D" w14:textId="0FCE7FBD" w:rsidR="005E6E10" w:rsidRDefault="005E6E10" w:rsidP="005E6E10">
      <w:r>
        <w:rPr>
          <w:b/>
        </w:rPr>
        <w:t>Equazioni equivalenti</w:t>
      </w:r>
      <w:r>
        <w:t>: quando due o più equazioni hanno le stesse soluzioni</w:t>
      </w:r>
    </w:p>
    <w:p w14:paraId="5C8ABA4A" w14:textId="1A411579" w:rsidR="00800275" w:rsidRPr="00E176CA" w:rsidRDefault="00C84630">
      <w:r>
        <w:rPr>
          <w:b/>
        </w:rPr>
        <w:t>Equazione intera</w:t>
      </w:r>
      <w:r>
        <w:t>: una equazione senza termini frazionari</w:t>
      </w:r>
    </w:p>
    <w:p w14:paraId="3565907B" w14:textId="03DD5175" w:rsidR="007D22E5" w:rsidRDefault="007D22E5" w:rsidP="005E6E10">
      <w:pPr>
        <w:pStyle w:val="Titolo1"/>
      </w:pPr>
      <w:bookmarkStart w:id="1" w:name="_Toc273876268"/>
      <w:r>
        <w:t>Risoluzione di una equazione</w:t>
      </w:r>
      <w:bookmarkEnd w:id="1"/>
    </w:p>
    <w:p w14:paraId="14648BDD" w14:textId="79F461C2" w:rsidR="007D22E5" w:rsidRPr="002A149B" w:rsidRDefault="007D22E5" w:rsidP="007D22E5">
      <w:pPr>
        <w:pStyle w:val="Sottotitolo"/>
        <w:rPr>
          <w:rStyle w:val="Enfasiintensa"/>
        </w:rPr>
      </w:pPr>
      <w:r w:rsidRPr="002A149B">
        <w:rPr>
          <w:rStyle w:val="Enfasiintensa"/>
        </w:rPr>
        <w:t>Nota del professore: si vedono troppi errori, bisogna saperle fare a occhi chiusi</w:t>
      </w:r>
    </w:p>
    <w:p w14:paraId="3AE95490" w14:textId="42B5821A" w:rsidR="007D22E5" w:rsidRDefault="007D22E5" w:rsidP="007D22E5">
      <w:r>
        <w:t>Si utilizzano le seguenti regole ereditate dagli assiomi:</w:t>
      </w:r>
    </w:p>
    <w:p w14:paraId="2F5749C3" w14:textId="0015B3DB" w:rsidR="007D22E5" w:rsidRDefault="007D22E5" w:rsidP="007D22E5">
      <w:pPr>
        <w:pStyle w:val="Paragrafoelenco"/>
        <w:numPr>
          <w:ilvl w:val="0"/>
          <w:numId w:val="12"/>
        </w:numPr>
      </w:pPr>
      <m:oMath>
        <m:r>
          <w:rPr>
            <w:rFonts w:ascii="Cambria Math" w:hAnsi="Cambria Math"/>
          </w:rPr>
          <m:t>x+a=b</m:t>
        </m:r>
        <m:r>
          <w:rPr>
            <w:rFonts w:ascii="Cambria Math" w:hAnsi="Cambria Math" w:hint="eastAsia"/>
          </w:rPr>
          <m:t>⇔</m:t>
        </m:r>
        <m:r>
          <w:rPr>
            <w:rFonts w:ascii="Cambria Math" w:hAnsi="Cambria Math"/>
          </w:rPr>
          <m:t>x+a+</m:t>
        </m:r>
        <m:d>
          <m:dPr>
            <m:ctrlPr>
              <w:rPr>
                <w:rFonts w:ascii="Cambria Math" w:hAnsi="Cambria Math"/>
                <w:i/>
              </w:rPr>
            </m:ctrlPr>
          </m:dPr>
          <m:e>
            <m:r>
              <w:rPr>
                <w:rFonts w:ascii="Cambria Math" w:hAnsi="Cambria Math"/>
              </w:rPr>
              <m:t>-a</m:t>
            </m:r>
          </m:e>
        </m:d>
        <m:r>
          <w:rPr>
            <w:rFonts w:ascii="Cambria Math" w:hAnsi="Cambria Math"/>
          </w:rPr>
          <m:t>=b+</m:t>
        </m:r>
        <m:d>
          <m:dPr>
            <m:ctrlPr>
              <w:rPr>
                <w:rFonts w:ascii="Cambria Math" w:hAnsi="Cambria Math"/>
                <w:i/>
              </w:rPr>
            </m:ctrlPr>
          </m:dPr>
          <m:e>
            <m:r>
              <w:rPr>
                <w:rFonts w:ascii="Cambria Math" w:hAnsi="Cambria Math"/>
              </w:rPr>
              <m:t>-a</m:t>
            </m:r>
          </m:e>
        </m:d>
        <m:r>
          <w:rPr>
            <w:rFonts w:ascii="Cambria Math" w:hAnsi="Cambria Math"/>
          </w:rPr>
          <m:t xml:space="preserve"> quindi x=b-a</m:t>
        </m:r>
      </m:oMath>
      <w:r>
        <w:t xml:space="preserve"> (somma a tutti i membri)</w:t>
      </w:r>
    </w:p>
    <w:p w14:paraId="6DC6E2FB" w14:textId="5BA17674" w:rsidR="007D22E5" w:rsidRPr="007D22E5" w:rsidRDefault="007D22E5" w:rsidP="007D22E5">
      <w:pPr>
        <w:pStyle w:val="Paragrafoelenco"/>
        <w:numPr>
          <w:ilvl w:val="0"/>
          <w:numId w:val="12"/>
        </w:numPr>
      </w:pPr>
      <m:oMath>
        <m:r>
          <w:rPr>
            <w:rFonts w:ascii="Cambria Math" w:hAnsi="Cambria Math"/>
          </w:rPr>
          <m:t>x⋅a=b</m:t>
        </m:r>
        <m:r>
          <w:rPr>
            <w:rFonts w:ascii="Cambria Math" w:hAnsi="Cambria Math" w:hint="eastAsia"/>
          </w:rPr>
          <m:t>⇔</m:t>
        </m:r>
        <m:f>
          <m:fPr>
            <m:ctrlPr>
              <w:rPr>
                <w:rFonts w:ascii="Cambria Math" w:hAnsi="Cambria Math"/>
                <w:i/>
              </w:rPr>
            </m:ctrlPr>
          </m:fPr>
          <m:num>
            <m:r>
              <w:rPr>
                <w:rFonts w:ascii="Cambria Math" w:hAnsi="Cambria Math"/>
              </w:rPr>
              <m:t>1</m:t>
            </m:r>
          </m:num>
          <m:den>
            <m:r>
              <w:rPr>
                <w:rFonts w:ascii="Cambria Math" w:hAnsi="Cambria Math"/>
              </w:rPr>
              <m:t>a</m:t>
            </m:r>
          </m:den>
        </m:f>
        <m:r>
          <w:rPr>
            <w:rFonts w:ascii="Cambria Math" w:hAnsi="Cambria Math"/>
          </w:rPr>
          <m:t>⋅x⋅a=b⋅</m:t>
        </m:r>
        <m:f>
          <m:fPr>
            <m:ctrlPr>
              <w:rPr>
                <w:rFonts w:ascii="Cambria Math" w:hAnsi="Cambria Math"/>
                <w:i/>
              </w:rPr>
            </m:ctrlPr>
          </m:fPr>
          <m:num>
            <m:r>
              <w:rPr>
                <w:rFonts w:ascii="Cambria Math" w:hAnsi="Cambria Math"/>
              </w:rPr>
              <m:t>1</m:t>
            </m:r>
          </m:num>
          <m:den>
            <m:r>
              <w:rPr>
                <w:rFonts w:ascii="Cambria Math" w:hAnsi="Cambria Math"/>
              </w:rPr>
              <m:t>a</m:t>
            </m:r>
          </m:den>
        </m:f>
        <m:r>
          <w:rPr>
            <w:rFonts w:ascii="Cambria Math" w:hAnsi="Cambria Math" w:hint="eastAsia"/>
          </w:rPr>
          <m:t>∧</m:t>
        </m:r>
        <m:r>
          <w:rPr>
            <w:rFonts w:ascii="Cambria Math" w:hAnsi="Cambria Math"/>
          </w:rPr>
          <m:t>a</m:t>
        </m:r>
        <m:r>
          <w:rPr>
            <w:rFonts w:ascii="Cambria Math" w:hAnsi="Cambria Math" w:hint="eastAsia"/>
          </w:rPr>
          <m:t>≠</m:t>
        </m:r>
        <m:r>
          <w:rPr>
            <w:rFonts w:ascii="Cambria Math" w:hAnsi="Cambria Math"/>
          </w:rPr>
          <m:t>0 quindi x=</m:t>
        </m:r>
        <m:f>
          <m:fPr>
            <m:ctrlPr>
              <w:rPr>
                <w:rFonts w:ascii="Cambria Math" w:hAnsi="Cambria Math"/>
                <w:i/>
              </w:rPr>
            </m:ctrlPr>
          </m:fPr>
          <m:num>
            <m:r>
              <w:rPr>
                <w:rFonts w:ascii="Cambria Math" w:hAnsi="Cambria Math"/>
              </w:rPr>
              <m:t>b</m:t>
            </m:r>
          </m:num>
          <m:den>
            <m:r>
              <w:rPr>
                <w:rFonts w:ascii="Cambria Math" w:hAnsi="Cambria Math"/>
              </w:rPr>
              <m:t>a</m:t>
            </m:r>
          </m:den>
        </m:f>
      </m:oMath>
      <w:r>
        <w:t xml:space="preserve"> (moltiplica a tutti i membri)</w:t>
      </w:r>
    </w:p>
    <w:p w14:paraId="7F9586E2" w14:textId="79B52619" w:rsidR="005E6E10" w:rsidRDefault="005E6E10" w:rsidP="005E6E10">
      <w:pPr>
        <w:pStyle w:val="Titolo1"/>
      </w:pPr>
      <w:bookmarkStart w:id="2" w:name="_Toc273876269"/>
      <w:r>
        <w:t>Principi di equivalenza</w:t>
      </w:r>
      <w:bookmarkEnd w:id="2"/>
    </w:p>
    <w:p w14:paraId="266487A9" w14:textId="4BA6282F" w:rsidR="005E6E10" w:rsidRDefault="005E6E10" w:rsidP="005E6E10">
      <w:pPr>
        <w:pStyle w:val="Paragrafoelenco"/>
        <w:numPr>
          <w:ilvl w:val="0"/>
          <w:numId w:val="1"/>
        </w:numPr>
      </w:pPr>
      <w:r>
        <w:t>Addizionando o sottraendo ai due membri di una equazioni uno stesso numero o una stessa espressione algebrica contenente l’incognita, si ottiene una equazione equivalente a quella data</w:t>
      </w:r>
    </w:p>
    <w:p w14:paraId="18E95D1F" w14:textId="173A12A7" w:rsidR="005E6E10" w:rsidRPr="00C84630" w:rsidRDefault="005E6E10" w:rsidP="005E6E10">
      <w:pPr>
        <w:pStyle w:val="Paragrafoelenco"/>
        <w:numPr>
          <w:ilvl w:val="1"/>
          <w:numId w:val="1"/>
        </w:numPr>
      </w:pPr>
      <m:oMath>
        <m:r>
          <w:rPr>
            <w:rFonts w:ascii="Cambria Math" w:hAnsi="Cambria Math"/>
          </w:rPr>
          <m:t>7x+4</m:t>
        </m:r>
        <m:r>
          <w:rPr>
            <w:rFonts w:ascii="Cambria Math" w:hAnsi="Cambria Math"/>
            <w:color w:val="FF0000"/>
          </w:rPr>
          <m:t>+9x</m:t>
        </m:r>
        <m:r>
          <w:rPr>
            <w:rFonts w:ascii="Cambria Math" w:hAnsi="Cambria Math"/>
          </w:rPr>
          <m:t>=55</m:t>
        </m:r>
        <m:r>
          <w:rPr>
            <w:rFonts w:ascii="Cambria Math" w:hAnsi="Cambria Math"/>
            <w:color w:val="FF0000"/>
          </w:rPr>
          <m:t>+9x</m:t>
        </m:r>
      </m:oMath>
    </w:p>
    <w:p w14:paraId="1E52EDF0" w14:textId="67C19C3A" w:rsidR="00C84630" w:rsidRDefault="00C84630" w:rsidP="00C84630">
      <w:pPr>
        <w:pStyle w:val="Paragrafoelenco"/>
        <w:numPr>
          <w:ilvl w:val="0"/>
          <w:numId w:val="1"/>
        </w:numPr>
      </w:pPr>
      <w:r>
        <w:t>Moltiplicando o dividendo i due mebri di una equazione per uno stesso numero diverso da zero si ottiene una equazione equivalente a quella data</w:t>
      </w:r>
    </w:p>
    <w:p w14:paraId="09934EBD" w14:textId="298DBF47" w:rsidR="00C84630" w:rsidRPr="005E6E10" w:rsidRDefault="00C84630" w:rsidP="00C84630">
      <w:pPr>
        <w:pStyle w:val="Paragrafoelenco"/>
        <w:numPr>
          <w:ilvl w:val="1"/>
          <w:numId w:val="1"/>
        </w:numPr>
      </w:pPr>
      <m:oMath>
        <m:r>
          <w:rPr>
            <w:rFonts w:ascii="Cambria Math" w:hAnsi="Cambria Math"/>
            <w:color w:val="FF0000"/>
          </w:rPr>
          <m:t>2</m:t>
        </m:r>
        <m:d>
          <m:dPr>
            <m:ctrlPr>
              <w:rPr>
                <w:rFonts w:ascii="Cambria Math" w:hAnsi="Cambria Math"/>
                <w:i/>
              </w:rPr>
            </m:ctrlPr>
          </m:dPr>
          <m:e>
            <m:r>
              <w:rPr>
                <w:rFonts w:ascii="Cambria Math" w:hAnsi="Cambria Math"/>
              </w:rPr>
              <m:t>5x+9</m:t>
            </m:r>
          </m:e>
        </m:d>
        <m:r>
          <w:rPr>
            <w:rFonts w:ascii="Cambria Math" w:hAnsi="Cambria Math"/>
          </w:rPr>
          <m:t>=</m:t>
        </m:r>
        <m:r>
          <w:rPr>
            <w:rFonts w:ascii="Cambria Math" w:hAnsi="Cambria Math"/>
            <w:color w:val="FF0000"/>
          </w:rPr>
          <m:t>2</m:t>
        </m:r>
        <m:r>
          <w:rPr>
            <w:rFonts w:ascii="Cambria Math" w:hAnsi="Cambria Math"/>
          </w:rPr>
          <m:t>(66)</m:t>
        </m:r>
      </m:oMath>
    </w:p>
    <w:p w14:paraId="22FAADA2" w14:textId="77777777" w:rsidR="005E6E10" w:rsidRDefault="005E6E10" w:rsidP="005E6E10">
      <w:pPr>
        <w:rPr>
          <w:b/>
        </w:rPr>
      </w:pPr>
    </w:p>
    <w:p w14:paraId="3DEFDFBC" w14:textId="5B49B5F2" w:rsidR="00C84630" w:rsidRDefault="00C84630" w:rsidP="005E6E10">
      <w:r>
        <w:t>Quindi:</w:t>
      </w:r>
    </w:p>
    <w:p w14:paraId="64603E7A" w14:textId="274034E0" w:rsidR="00C84630" w:rsidRDefault="00C84630" w:rsidP="00C84630">
      <w:pPr>
        <w:pStyle w:val="Paragrafoelenco"/>
        <w:numPr>
          <w:ilvl w:val="0"/>
          <w:numId w:val="2"/>
        </w:numPr>
      </w:pPr>
      <w:r>
        <w:t>Se si invertono tutti i segni (moltiplicazione per -1) si ottiene una equazione equivalente</w:t>
      </w:r>
    </w:p>
    <w:p w14:paraId="7686AA4D" w14:textId="338A799A" w:rsidR="00C84630" w:rsidRDefault="00C84630" w:rsidP="00C84630">
      <w:pPr>
        <w:pStyle w:val="Paragrafoelenco"/>
        <w:numPr>
          <w:ilvl w:val="0"/>
          <w:numId w:val="2"/>
        </w:numPr>
      </w:pPr>
      <w:r>
        <w:t>Si può spostare un termine da una parte all’altra invertendo il segno (somma o sottrai per lo stesso termine)</w:t>
      </w:r>
    </w:p>
    <w:p w14:paraId="4369A14F" w14:textId="78FD92AF" w:rsidR="00C84630" w:rsidRDefault="00C84630" w:rsidP="00C84630">
      <w:pPr>
        <w:pStyle w:val="Paragrafoelenco"/>
        <w:numPr>
          <w:ilvl w:val="0"/>
          <w:numId w:val="2"/>
        </w:numPr>
      </w:pPr>
      <w:r>
        <w:t>Una equazione frazionaria si può fare diventare intera moltiplicando i termini per l’mcm dei denominatori</w:t>
      </w:r>
    </w:p>
    <w:p w14:paraId="4F870141" w14:textId="2A850047" w:rsidR="00C84630" w:rsidRDefault="00C84630" w:rsidP="00C84630">
      <w:pPr>
        <w:pStyle w:val="Titolo1"/>
      </w:pPr>
      <w:bookmarkStart w:id="3" w:name="_Toc273876270"/>
      <w:r>
        <w:t>Verifica di una equazione</w:t>
      </w:r>
      <w:bookmarkEnd w:id="3"/>
    </w:p>
    <w:p w14:paraId="09480218" w14:textId="7F6CA6C4" w:rsidR="00C84630" w:rsidRDefault="00C84630" w:rsidP="00C84630">
      <w:r>
        <w:t>Per verificare una soluzione, basta sostituirla alle incognite e verificare che la equazione risulti vera.</w:t>
      </w:r>
    </w:p>
    <w:p w14:paraId="4B68680D" w14:textId="76FB9F83" w:rsidR="00C84630" w:rsidRDefault="00126859" w:rsidP="00126859">
      <w:pPr>
        <w:pStyle w:val="Titolo1"/>
      </w:pPr>
      <w:bookmarkStart w:id="4" w:name="_Toc273876271"/>
      <w:r>
        <w:lastRenderedPageBreak/>
        <w:t>Legge di annullamento del prodotto</w:t>
      </w:r>
      <w:bookmarkEnd w:id="4"/>
    </w:p>
    <w:p w14:paraId="6CB0BBD0" w14:textId="5D588F29" w:rsidR="00CB1CA2" w:rsidRPr="00CB1CA2" w:rsidRDefault="00CB1CA2" w:rsidP="00CB1CA2">
      <w:pPr>
        <w:rPr>
          <w:rFonts w:asciiTheme="majorHAnsi" w:eastAsiaTheme="majorEastAsia" w:hAnsiTheme="majorHAnsi" w:cstheme="majorBidi"/>
        </w:rPr>
      </w:pPr>
      <w:r>
        <w:rPr>
          <w:rFonts w:asciiTheme="majorHAnsi" w:eastAsiaTheme="majorEastAsia" w:hAnsiTheme="majorHAnsi" w:cstheme="majorBidi"/>
        </w:rPr>
        <w:t>Nota bene che il termine a destra deve essere 0, non un valore k.</w:t>
      </w:r>
    </w:p>
    <w:p w14:paraId="47ED5655" w14:textId="64232625" w:rsidR="00126859" w:rsidRPr="00126859" w:rsidRDefault="00126859" w:rsidP="00126859">
      <w:pPr>
        <w:rPr>
          <w:rFonts w:asciiTheme="majorHAnsi" w:eastAsiaTheme="majorEastAsia" w:hAnsiTheme="majorHAnsi" w:cstheme="majorBidi"/>
        </w:rPr>
      </w:pPr>
      <m:oMathPara>
        <m:oMath>
          <m:r>
            <w:rPr>
              <w:rFonts w:ascii="Cambria Math" w:hAnsi="Cambria Math"/>
            </w:rPr>
            <m:t xml:space="preserve">a⋅b=0 </m:t>
          </m:r>
          <m:r>
            <w:rPr>
              <w:rFonts w:ascii="Cambria Math" w:hAnsi="Cambria Math" w:hint="eastAsia"/>
            </w:rPr>
            <m:t>⇔</m:t>
          </m:r>
          <m:r>
            <w:rPr>
              <w:rFonts w:ascii="Cambria Math" w:hAnsi="Cambria Math"/>
            </w:rPr>
            <m:t>a=0</m:t>
          </m:r>
          <m:r>
            <w:rPr>
              <w:rFonts w:ascii="Cambria Math" w:hAnsi="Cambria Math" w:hint="eastAsia"/>
            </w:rPr>
            <m:t>∨</m:t>
          </m:r>
          <m:r>
            <w:rPr>
              <w:rFonts w:ascii="Cambria Math" w:hAnsi="Cambria Math"/>
            </w:rPr>
            <m:t>b=0</m:t>
          </m:r>
        </m:oMath>
      </m:oMathPara>
    </w:p>
    <w:p w14:paraId="515B8F9B" w14:textId="40A11024" w:rsidR="00BD22C4" w:rsidRDefault="00BD22C4" w:rsidP="00C84630">
      <w:pPr>
        <w:pStyle w:val="Titolo1"/>
      </w:pPr>
      <w:bookmarkStart w:id="5" w:name="_Toc273876272"/>
      <w:r>
        <w:t>Equazioni di primo grado</w:t>
      </w:r>
      <w:bookmarkEnd w:id="5"/>
    </w:p>
    <w:p w14:paraId="72B1F80F" w14:textId="30863BE4" w:rsidR="00CB1CA2" w:rsidRDefault="00CB1CA2" w:rsidP="00CB1CA2">
      <w:r>
        <w:t>Dette anche equazioni lineari</w:t>
      </w:r>
    </w:p>
    <w:p w14:paraId="34CB5DAB" w14:textId="77777777" w:rsidR="00CB1CA2" w:rsidRPr="00CB1CA2" w:rsidRDefault="00CB1CA2" w:rsidP="00CB1CA2"/>
    <w:p w14:paraId="600A0571" w14:textId="1D2DAFF1" w:rsidR="00C84630" w:rsidRDefault="00C84630" w:rsidP="00CB1CA2">
      <w:r>
        <w:t>Equazioni determinate</w:t>
      </w:r>
      <w:r w:rsidR="00CB1CA2">
        <w:t>:</w:t>
      </w:r>
    </w:p>
    <w:p w14:paraId="57AC74D0" w14:textId="338903D6" w:rsidR="00C84630" w:rsidRDefault="00C84630" w:rsidP="00CB1CA2">
      <w:pPr>
        <w:pStyle w:val="Paragrafoelenco"/>
        <w:numPr>
          <w:ilvl w:val="0"/>
          <w:numId w:val="3"/>
        </w:numPr>
      </w:pPr>
      <m:oMath>
        <m:r>
          <w:rPr>
            <w:rFonts w:ascii="Cambria Math" w:hAnsi="Cambria Math"/>
          </w:rPr>
          <m:t>ax=b</m:t>
        </m:r>
      </m:oMath>
      <w:r>
        <w:t xml:space="preserve"> con </w:t>
      </w:r>
      <m:oMath>
        <m:r>
          <w:rPr>
            <w:rFonts w:ascii="Cambria Math" w:hAnsi="Cambria Math"/>
          </w:rPr>
          <m:t>a,b</m:t>
        </m:r>
        <m:r>
          <w:rPr>
            <w:rFonts w:ascii="Cambria Math" w:hAnsi="Cambria Math" w:hint="eastAsia"/>
          </w:rPr>
          <m:t>≠</m:t>
        </m:r>
        <m:r>
          <w:rPr>
            <w:rFonts w:ascii="Cambria Math" w:hAnsi="Cambria Math"/>
          </w:rPr>
          <m:t>0</m:t>
        </m:r>
      </m:oMath>
    </w:p>
    <w:p w14:paraId="2A650727" w14:textId="5A55C80F" w:rsidR="00C84630" w:rsidRDefault="00C84630" w:rsidP="00CB1CA2">
      <w:pPr>
        <w:pStyle w:val="Paragrafoelenco"/>
        <w:numPr>
          <w:ilvl w:val="0"/>
          <w:numId w:val="3"/>
        </w:numPr>
      </w:pPr>
      <m:oMath>
        <m:r>
          <w:rPr>
            <w:rFonts w:ascii="Cambria Math" w:hAnsi="Cambria Math"/>
          </w:rPr>
          <m:t>x=</m:t>
        </m:r>
        <m:f>
          <m:fPr>
            <m:ctrlPr>
              <w:rPr>
                <w:rFonts w:ascii="Cambria Math" w:hAnsi="Cambria Math"/>
                <w:i/>
              </w:rPr>
            </m:ctrlPr>
          </m:fPr>
          <m:num>
            <m:r>
              <w:rPr>
                <w:rFonts w:ascii="Cambria Math" w:hAnsi="Cambria Math"/>
              </w:rPr>
              <m:t>a</m:t>
            </m:r>
          </m:num>
          <m:den>
            <m:r>
              <w:rPr>
                <w:rFonts w:ascii="Cambria Math" w:hAnsi="Cambria Math"/>
              </w:rPr>
              <m:t>b</m:t>
            </m:r>
          </m:den>
        </m:f>
      </m:oMath>
    </w:p>
    <w:p w14:paraId="29BBC97E" w14:textId="02A0F773" w:rsidR="00C84630" w:rsidRDefault="00C84630" w:rsidP="00CB1CA2">
      <w:r>
        <w:t>Equazioni impossibili</w:t>
      </w:r>
      <w:r w:rsidR="00CB1CA2">
        <w:t>:</w:t>
      </w:r>
    </w:p>
    <w:p w14:paraId="38515F7D" w14:textId="6FB66A12" w:rsidR="00C84630" w:rsidRDefault="00C84630" w:rsidP="00CB1CA2">
      <w:pPr>
        <w:pStyle w:val="Paragrafoelenco"/>
        <w:numPr>
          <w:ilvl w:val="0"/>
          <w:numId w:val="3"/>
        </w:numPr>
      </w:pPr>
      <m:oMath>
        <m:r>
          <w:rPr>
            <w:rFonts w:ascii="Cambria Math" w:hAnsi="Cambria Math"/>
          </w:rPr>
          <m:t>ax=b</m:t>
        </m:r>
      </m:oMath>
      <w:r>
        <w:t xml:space="preserve"> con </w:t>
      </w:r>
      <m:oMath>
        <m:r>
          <w:rPr>
            <w:rFonts w:ascii="Cambria Math" w:hAnsi="Cambria Math"/>
          </w:rPr>
          <m:t>a=0, b≠0</m:t>
        </m:r>
      </m:oMath>
    </w:p>
    <w:p w14:paraId="22182237" w14:textId="2B29F7CA" w:rsidR="00C84630" w:rsidRDefault="00C84630" w:rsidP="00CB1CA2">
      <w:pPr>
        <w:pStyle w:val="Paragrafoelenco"/>
        <w:numPr>
          <w:ilvl w:val="0"/>
          <w:numId w:val="3"/>
        </w:numPr>
      </w:pPr>
      <m:oMath>
        <m:r>
          <w:rPr>
            <w:rFonts w:ascii="Cambria Math" w:hAnsi="Cambria Math"/>
          </w:rPr>
          <m:t>x=</m:t>
        </m:r>
        <m:f>
          <m:fPr>
            <m:ctrlPr>
              <w:rPr>
                <w:rFonts w:ascii="Cambria Math" w:hAnsi="Cambria Math"/>
                <w:i/>
              </w:rPr>
            </m:ctrlPr>
          </m:fPr>
          <m:num>
            <m:r>
              <w:rPr>
                <w:rFonts w:ascii="Cambria Math" w:hAnsi="Cambria Math"/>
              </w:rPr>
              <m:t>b</m:t>
            </m:r>
          </m:num>
          <m:den>
            <m:r>
              <w:rPr>
                <w:rFonts w:ascii="Cambria Math" w:hAnsi="Cambria Math"/>
              </w:rPr>
              <m:t>0</m:t>
            </m:r>
          </m:den>
        </m:f>
      </m:oMath>
    </w:p>
    <w:p w14:paraId="073D5EAD" w14:textId="16FE4C8C" w:rsidR="00C84630" w:rsidRDefault="00C84630" w:rsidP="00CB1CA2">
      <w:r>
        <w:t>Equazioni indeterminate</w:t>
      </w:r>
      <w:r w:rsidR="00CB1CA2">
        <w:t>:</w:t>
      </w:r>
    </w:p>
    <w:p w14:paraId="1B1514B8" w14:textId="6F160C10" w:rsidR="00C84630" w:rsidRDefault="00C84630" w:rsidP="00CB1CA2">
      <w:pPr>
        <w:pStyle w:val="Paragrafoelenco"/>
        <w:numPr>
          <w:ilvl w:val="0"/>
          <w:numId w:val="3"/>
        </w:numPr>
      </w:pPr>
      <m:oMath>
        <m:r>
          <w:rPr>
            <w:rFonts w:ascii="Cambria Math" w:hAnsi="Cambria Math"/>
          </w:rPr>
          <m:t>ax=b</m:t>
        </m:r>
      </m:oMath>
      <w:r>
        <w:t xml:space="preserve"> con </w:t>
      </w:r>
      <m:oMath>
        <m:r>
          <w:rPr>
            <w:rFonts w:ascii="Cambria Math" w:hAnsi="Cambria Math"/>
          </w:rPr>
          <m:t>a,b=0</m:t>
        </m:r>
      </m:oMath>
    </w:p>
    <w:p w14:paraId="3BD9B069" w14:textId="0D846446" w:rsidR="00C84630" w:rsidRDefault="00C84630" w:rsidP="00CB1CA2">
      <w:pPr>
        <w:pStyle w:val="Paragrafoelenco"/>
        <w:numPr>
          <w:ilvl w:val="0"/>
          <w:numId w:val="3"/>
        </w:numPr>
      </w:pPr>
      <m:oMath>
        <m:r>
          <w:rPr>
            <w:rFonts w:ascii="Cambria Math" w:hAnsi="Cambria Math"/>
          </w:rPr>
          <m:t>x=</m:t>
        </m:r>
        <m:f>
          <m:fPr>
            <m:ctrlPr>
              <w:rPr>
                <w:rFonts w:ascii="Cambria Math" w:hAnsi="Cambria Math"/>
                <w:i/>
              </w:rPr>
            </m:ctrlPr>
          </m:fPr>
          <m:num>
            <m:r>
              <w:rPr>
                <w:rFonts w:ascii="Cambria Math" w:hAnsi="Cambria Math"/>
              </w:rPr>
              <m:t>0</m:t>
            </m:r>
          </m:num>
          <m:den>
            <m:r>
              <w:rPr>
                <w:rFonts w:ascii="Cambria Math" w:hAnsi="Cambria Math"/>
              </w:rPr>
              <m:t>0</m:t>
            </m:r>
          </m:den>
        </m:f>
      </m:oMath>
    </w:p>
    <w:p w14:paraId="3CE71E14" w14:textId="2076EB88" w:rsidR="00BD22C4" w:rsidRDefault="00BD22C4" w:rsidP="00BD22C4">
      <w:pPr>
        <w:pStyle w:val="Titolo1"/>
      </w:pPr>
      <w:bookmarkStart w:id="6" w:name="_Toc273876273"/>
      <w:r>
        <w:t>Equazioni di secondo grado</w:t>
      </w:r>
      <w:bookmarkEnd w:id="6"/>
    </w:p>
    <w:p w14:paraId="75D12DE4" w14:textId="77777777" w:rsidR="002A149B" w:rsidRDefault="002A149B" w:rsidP="002A149B">
      <w:r>
        <w:t>Una equazione di secondo grado presenta sempre una incognita elevata al quadrato.</w:t>
      </w:r>
    </w:p>
    <w:p w14:paraId="3DE42E4E" w14:textId="77777777" w:rsidR="002A149B" w:rsidRPr="002A149B" w:rsidRDefault="002A149B" w:rsidP="002A149B"/>
    <w:p w14:paraId="5A2E0265" w14:textId="1FF6E877" w:rsidR="00491B58" w:rsidRPr="00491B58" w:rsidRDefault="00491B58" w:rsidP="00491B58">
      <w:pPr>
        <w:rPr>
          <w:rFonts w:asciiTheme="majorHAnsi" w:eastAsiaTheme="majorEastAsia" w:hAnsiTheme="majorHAnsi" w:cstheme="majorBidi"/>
        </w:rPr>
      </w:pPr>
      <m:oMathPara>
        <m:oMath>
          <m:r>
            <w:rPr>
              <w:rFonts w:ascii="Cambria Math" w:hAnsi="Cambria Math"/>
            </w:rPr>
            <m:t>a</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+bx+c=0,  a</m:t>
          </m:r>
          <m:r>
            <w:rPr>
              <w:rFonts w:ascii="Cambria Math" w:hAnsi="Cambria Math" w:hint="eastAsia"/>
            </w:rPr>
            <m:t>≠</m:t>
          </m:r>
          <m:r>
            <w:rPr>
              <w:rFonts w:ascii="Cambria Math" w:hAnsi="Cambria Math"/>
            </w:rPr>
            <m:t>0</m:t>
          </m:r>
        </m:oMath>
      </m:oMathPara>
    </w:p>
    <w:p w14:paraId="4D8B9F8C" w14:textId="6D47D5C5" w:rsidR="00491B58" w:rsidRDefault="00491B58" w:rsidP="00491B58">
      <w:pPr>
        <w:rPr>
          <w:rFonts w:asciiTheme="majorHAnsi" w:eastAsiaTheme="majorEastAsia" w:hAnsiTheme="majorHAnsi" w:cstheme="majorBidi"/>
        </w:rPr>
      </w:pPr>
      <w:r>
        <w:rPr>
          <w:rFonts w:asciiTheme="majorHAnsi" w:eastAsiaTheme="majorEastAsia" w:hAnsiTheme="majorHAnsi" w:cstheme="majorBidi"/>
          <w:noProof/>
        </w:rPr>
        <w:drawing>
          <wp:inline distT="0" distB="0" distL="0" distR="0" wp14:anchorId="1D12DF45" wp14:editId="72EF9C30">
            <wp:extent cx="6106160" cy="1849120"/>
            <wp:effectExtent l="0" t="0" r="0" b="5080"/>
            <wp:docPr id="4" name="Picture 4" descr="Mc128k HD:Users:mc128k:Dropbox:Screenshots:Screenshot 2014-05-01 17.4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128k HD:Users:mc128k:Dropbox:Screenshots:Screenshot 2014-05-01 17.42.3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6160" cy="1849120"/>
                    </a:xfrm>
                    <a:prstGeom prst="rect">
                      <a:avLst/>
                    </a:prstGeom>
                    <a:noFill/>
                    <a:ln>
                      <a:noFill/>
                    </a:ln>
                  </pic:spPr>
                </pic:pic>
              </a:graphicData>
            </a:graphic>
          </wp:inline>
        </w:drawing>
      </w:r>
    </w:p>
    <w:p w14:paraId="0886B3F2" w14:textId="74DA8693" w:rsidR="0079477B" w:rsidRDefault="0079477B" w:rsidP="0079477B">
      <w:pPr>
        <w:pStyle w:val="Titolo2"/>
      </w:pPr>
      <w:bookmarkStart w:id="7" w:name="_Toc273876274"/>
      <w:r>
        <w:t>Dimostrazione</w:t>
      </w:r>
      <w:r w:rsidR="002A149B">
        <w:t xml:space="preserve"> formula risolutiva</w:t>
      </w:r>
      <w:bookmarkEnd w:id="7"/>
    </w:p>
    <w:p w14:paraId="22155259" w14:textId="4941F555" w:rsidR="0079477B" w:rsidRPr="0079477B" w:rsidRDefault="0079477B" w:rsidP="0079477B">
      <w:r>
        <w:t xml:space="preserve">L’obiettivo è quello di isolare la x, e ci si arriva creando un polinomio al quadrato raccogliendo </w:t>
      </w:r>
      <m:oMath>
        <m:r>
          <w:rPr>
            <w:rFonts w:ascii="Cambria Math" w:hAnsi="Cambria Math"/>
          </w:rPr>
          <m:t>a</m:t>
        </m:r>
      </m:oMath>
      <w:r>
        <w:t xml:space="preserve"> (creando il doppio prodotto) e poi isolando il termine:</w:t>
      </w:r>
    </w:p>
    <w:p w14:paraId="32B2062F" w14:textId="7E69B441" w:rsidR="0079477B" w:rsidRPr="0079477B" w:rsidRDefault="0079477B" w:rsidP="0079477B">
      <m:oMath>
        <m:r>
          <w:rPr>
            <w:rFonts w:ascii="Cambria Math" w:hAnsi="Cambria Math"/>
          </w:rPr>
          <m:t>a</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+bx+c=0</m:t>
        </m:r>
      </m:oMath>
      <w:r w:rsidR="00621D5A">
        <w:t xml:space="preserve"> </w:t>
      </w:r>
      <w:r w:rsidR="00621D5A">
        <w:tab/>
      </w:r>
      <w:r w:rsidR="00621D5A">
        <w:tab/>
      </w:r>
      <w:r w:rsidR="00621D5A">
        <w:tab/>
      </w:r>
      <w:r w:rsidR="002A149B">
        <w:tab/>
      </w:r>
      <w:r w:rsidR="00621D5A">
        <w:t>L’equazione originale</w:t>
      </w:r>
    </w:p>
    <w:p w14:paraId="537DD4DE" w14:textId="5FD684B1" w:rsidR="0079477B" w:rsidRPr="0079477B" w:rsidRDefault="00F7226A" w:rsidP="0079477B">
      <m:oMath>
        <m:sSup>
          <m:sSupPr>
            <m:ctrlPr>
              <w:rPr>
                <w:rFonts w:ascii="Cambria Math" w:hAnsi="Cambria Math"/>
                <w:i/>
              </w:rPr>
            </m:ctrlPr>
          </m:sSupPr>
          <m:e>
            <m:d>
              <m:dPr>
                <m:ctrlPr>
                  <w:rPr>
                    <w:rFonts w:ascii="Cambria Math" w:hAnsi="Cambria Math"/>
                    <w:i/>
                  </w:rPr>
                </m:ctrlPr>
              </m:dPr>
              <m:e>
                <m:r>
                  <w:rPr>
                    <w:rFonts w:ascii="Cambria Math" w:hAnsi="Cambria Math"/>
                  </w:rPr>
                  <m:t>A+B</m:t>
                </m:r>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+2AB+</m:t>
        </m:r>
        <m:sSup>
          <m:sSupPr>
            <m:ctrlPr>
              <w:rPr>
                <w:rFonts w:ascii="Cambria Math" w:hAnsi="Cambria Math"/>
                <w:i/>
              </w:rPr>
            </m:ctrlPr>
          </m:sSupPr>
          <m:e>
            <m:r>
              <w:rPr>
                <w:rFonts w:ascii="Cambria Math" w:hAnsi="Cambria Math"/>
              </w:rPr>
              <m:t>B</m:t>
            </m:r>
          </m:e>
          <m:sup>
            <m:r>
              <w:rPr>
                <w:rFonts w:ascii="Cambria Math" w:hAnsi="Cambria Math"/>
              </w:rPr>
              <m:t>2</m:t>
            </m:r>
          </m:sup>
        </m:sSup>
      </m:oMath>
      <w:r w:rsidR="00621D5A">
        <w:t xml:space="preserve"> </w:t>
      </w:r>
      <w:r w:rsidR="00621D5A">
        <w:tab/>
      </w:r>
      <w:r w:rsidR="00621D5A">
        <w:tab/>
      </w:r>
      <w:r w:rsidR="002A149B">
        <w:tab/>
      </w:r>
      <w:r w:rsidR="00621D5A">
        <w:t>Cosa vogl</w:t>
      </w:r>
      <w:r w:rsidR="002A149B">
        <w:t>io che succeda per isolare la x</w:t>
      </w:r>
    </w:p>
    <w:p w14:paraId="159B6C4B" w14:textId="384C36A6" w:rsidR="0079477B" w:rsidRPr="0079477B" w:rsidRDefault="0079477B" w:rsidP="0079477B">
      <m:oMath>
        <m:r>
          <w:rPr>
            <w:rFonts w:ascii="Cambria Math" w:hAnsi="Cambria Math"/>
          </w:rPr>
          <m:t>a</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2</m:t>
                </m:r>
              </m:num>
              <m:den>
                <m:r>
                  <w:rPr>
                    <w:rFonts w:ascii="Cambria Math" w:hAnsi="Cambria Math"/>
                  </w:rPr>
                  <m:t>2</m:t>
                </m:r>
              </m:den>
            </m:f>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a</m:t>
                </m:r>
              </m:num>
              <m:den>
                <m:r>
                  <w:rPr>
                    <w:rFonts w:ascii="Cambria Math" w:hAnsi="Cambria Math"/>
                  </w:rPr>
                  <m:t>a</m:t>
                </m:r>
              </m:den>
            </m:f>
          </m:e>
        </m:d>
        <m:r>
          <w:rPr>
            <w:rFonts w:ascii="Cambria Math" w:hAnsi="Cambria Math"/>
          </w:rPr>
          <m:t>⋅bx+</m:t>
        </m:r>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2</m:t>
                    </m:r>
                  </m:sup>
                </m:sSup>
              </m:num>
              <m:den>
                <m:r>
                  <w:rPr>
                    <w:rFonts w:ascii="Cambria Math" w:hAnsi="Cambria Math"/>
                  </w:rPr>
                  <m:t>4a</m:t>
                </m:r>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2</m:t>
                    </m:r>
                  </m:sup>
                </m:sSup>
              </m:num>
              <m:den>
                <m:r>
                  <w:rPr>
                    <w:rFonts w:ascii="Cambria Math" w:hAnsi="Cambria Math"/>
                  </w:rPr>
                  <m:t>4a</m:t>
                </m:r>
              </m:den>
            </m:f>
          </m:e>
        </m:d>
        <m:r>
          <w:rPr>
            <w:rFonts w:ascii="Cambria Math" w:hAnsi="Cambria Math"/>
          </w:rPr>
          <m:t>+c=0</m:t>
        </m:r>
      </m:oMath>
      <w:r w:rsidR="00621D5A">
        <w:t xml:space="preserve"> </w:t>
      </w:r>
      <w:r w:rsidR="00621D5A">
        <w:tab/>
        <w:t>Servono altri elementi per costruire il quadrato</w:t>
      </w:r>
    </w:p>
    <w:p w14:paraId="2C862E0B" w14:textId="7C62BAD6" w:rsidR="0079477B" w:rsidRPr="0079477B" w:rsidRDefault="0079477B" w:rsidP="0079477B">
      <m:oMath>
        <m:r>
          <w:rPr>
            <w:rFonts w:ascii="Cambria Math" w:hAnsi="Cambria Math"/>
          </w:rPr>
          <m:t>a</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b</m:t>
                </m:r>
              </m:num>
              <m:den>
                <m:r>
                  <w:rPr>
                    <w:rFonts w:ascii="Cambria Math" w:hAnsi="Cambria Math"/>
                  </w:rPr>
                  <m:t>a</m:t>
                </m:r>
              </m:den>
            </m:f>
            <m:r>
              <w:rPr>
                <w:rFonts w:ascii="Cambria Math" w:hAnsi="Cambria Math"/>
              </w:rPr>
              <m:t>x+</m:t>
            </m:r>
            <m:f>
              <m:fPr>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2</m:t>
                    </m:r>
                  </m:sup>
                </m:sSup>
              </m:num>
              <m:den>
                <m:r>
                  <w:rPr>
                    <w:rFonts w:ascii="Cambria Math" w:hAnsi="Cambria Math"/>
                  </w:rPr>
                  <m:t>4a⋅a</m:t>
                </m:r>
              </m:den>
            </m:f>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2</m:t>
                </m:r>
              </m:sup>
            </m:sSup>
          </m:num>
          <m:den>
            <m:r>
              <w:rPr>
                <w:rFonts w:ascii="Cambria Math" w:hAnsi="Cambria Math"/>
              </w:rPr>
              <m:t>4a</m:t>
            </m:r>
          </m:den>
        </m:f>
        <m:r>
          <w:rPr>
            <w:rFonts w:ascii="Cambria Math" w:hAnsi="Cambria Math"/>
          </w:rPr>
          <m:t>+c=0</m:t>
        </m:r>
      </m:oMath>
      <w:r w:rsidR="00621D5A">
        <w:t xml:space="preserve"> </w:t>
      </w:r>
      <w:r w:rsidR="00621D5A">
        <w:tab/>
        <w:t xml:space="preserve">Raccolgo per </w:t>
      </w:r>
      <m:oMath>
        <m:r>
          <w:rPr>
            <w:rFonts w:ascii="Cambria Math" w:hAnsi="Cambria Math"/>
          </w:rPr>
          <m:t>a</m:t>
        </m:r>
      </m:oMath>
    </w:p>
    <w:p w14:paraId="1EBE7415" w14:textId="5A409671" w:rsidR="0079477B" w:rsidRDefault="00621D5A" w:rsidP="0079477B">
      <m:oMath>
        <m:r>
          <w:rPr>
            <w:rFonts w:ascii="Cambria Math" w:hAnsi="Cambria Math"/>
          </w:rPr>
          <m:t>a</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m:t>
            </m:r>
            <m:f>
              <m:fPr>
                <m:ctrlPr>
                  <w:rPr>
                    <w:rFonts w:ascii="Cambria Math" w:hAnsi="Cambria Math"/>
                    <w:i/>
                  </w:rPr>
                </m:ctrlPr>
              </m:fPr>
              <m:num>
                <m:r>
                  <w:rPr>
                    <w:rFonts w:ascii="Cambria Math" w:hAnsi="Cambria Math"/>
                  </w:rPr>
                  <m:t>b</m:t>
                </m:r>
              </m:num>
              <m:den>
                <m:r>
                  <w:rPr>
                    <w:rFonts w:ascii="Cambria Math" w:hAnsi="Cambria Math"/>
                  </w:rPr>
                  <m:t>2a</m:t>
                </m:r>
              </m:den>
            </m:f>
            <m:r>
              <w:rPr>
                <w:rFonts w:ascii="Cambria Math" w:hAnsi="Cambria Math"/>
              </w:rPr>
              <m:t>x+</m:t>
            </m:r>
            <m:f>
              <m:fPr>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2</m:t>
                    </m:r>
                  </m:sup>
                </m:sSup>
              </m:num>
              <m:den>
                <m:r>
                  <w:rPr>
                    <w:rFonts w:ascii="Cambria Math" w:hAnsi="Cambria Math"/>
                  </w:rPr>
                  <m:t>4</m:t>
                </m:r>
                <m:sSup>
                  <m:sSupPr>
                    <m:ctrlPr>
                      <w:rPr>
                        <w:rFonts w:ascii="Cambria Math" w:hAnsi="Cambria Math"/>
                        <w:i/>
                      </w:rPr>
                    </m:ctrlPr>
                  </m:sSupPr>
                  <m:e>
                    <m:r>
                      <w:rPr>
                        <w:rFonts w:ascii="Cambria Math" w:hAnsi="Cambria Math"/>
                      </w:rPr>
                      <m:t>a</m:t>
                    </m:r>
                  </m:e>
                  <m:sup>
                    <m:r>
                      <w:rPr>
                        <w:rFonts w:ascii="Cambria Math" w:hAnsi="Cambria Math"/>
                      </w:rPr>
                      <m:t>2</m:t>
                    </m:r>
                  </m:sup>
                </m:sSup>
              </m:den>
            </m:f>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2</m:t>
                </m:r>
              </m:sup>
            </m:sSup>
          </m:num>
          <m:den>
            <m:r>
              <w:rPr>
                <w:rFonts w:ascii="Cambria Math" w:hAnsi="Cambria Math"/>
              </w:rPr>
              <m:t>4a</m:t>
            </m:r>
          </m:den>
        </m:f>
        <m:r>
          <w:rPr>
            <w:rFonts w:ascii="Cambria Math" w:hAnsi="Cambria Math"/>
          </w:rPr>
          <m:t>+c=0</m:t>
        </m:r>
      </m:oMath>
      <w:r>
        <w:t xml:space="preserve"> </w:t>
      </w:r>
      <w:r>
        <w:tab/>
      </w:r>
      <w:r>
        <w:tab/>
        <w:t>Il quadrato è fatto</w:t>
      </w:r>
    </w:p>
    <w:p w14:paraId="39F07EE3" w14:textId="6C1868BB" w:rsidR="00621D5A" w:rsidRDefault="00621D5A" w:rsidP="0079477B">
      <m:oMath>
        <m:r>
          <w:rPr>
            <w:rFonts w:ascii="Cambria Math" w:hAnsi="Cambria Math"/>
          </w:rPr>
          <m:t>a</m:t>
        </m:r>
        <m:sSup>
          <m:sSupPr>
            <m:ctrlPr>
              <w:rPr>
                <w:rFonts w:ascii="Cambria Math" w:hAnsi="Cambria Math"/>
                <w:i/>
              </w:rPr>
            </m:ctrlPr>
          </m:sSupPr>
          <m:e>
            <m:d>
              <m:dPr>
                <m:ctrlPr>
                  <w:rPr>
                    <w:rFonts w:ascii="Cambria Math" w:hAnsi="Cambria Math"/>
                    <w:i/>
                  </w:rPr>
                </m:ctrlPr>
              </m:dPr>
              <m:e>
                <m:r>
                  <w:rPr>
                    <w:rFonts w:ascii="Cambria Math" w:hAnsi="Cambria Math"/>
                  </w:rPr>
                  <m:t>x+</m:t>
                </m:r>
                <m:f>
                  <m:fPr>
                    <m:ctrlPr>
                      <w:rPr>
                        <w:rFonts w:ascii="Cambria Math" w:hAnsi="Cambria Math"/>
                        <w:i/>
                      </w:rPr>
                    </m:ctrlPr>
                  </m:fPr>
                  <m:num>
                    <m:r>
                      <w:rPr>
                        <w:rFonts w:ascii="Cambria Math" w:hAnsi="Cambria Math"/>
                      </w:rPr>
                      <m:t>b</m:t>
                    </m:r>
                  </m:num>
                  <m:den>
                    <m:r>
                      <w:rPr>
                        <w:rFonts w:ascii="Cambria Math" w:hAnsi="Cambria Math"/>
                      </w:rPr>
                      <m:t>2a</m:t>
                    </m:r>
                  </m:den>
                </m:f>
              </m:e>
            </m:d>
          </m:e>
          <m:sup>
            <m:r>
              <w:rPr>
                <w:rFonts w:ascii="Cambria Math" w:hAnsi="Cambria Math"/>
              </w:rPr>
              <m:t>2</m:t>
            </m:r>
          </m:sup>
        </m:s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2</m:t>
                </m:r>
              </m:sup>
            </m:sSup>
          </m:num>
          <m:den>
            <m:r>
              <w:rPr>
                <w:rFonts w:ascii="Cambria Math" w:hAnsi="Cambria Math"/>
              </w:rPr>
              <m:t>4a</m:t>
            </m:r>
          </m:den>
        </m:f>
        <m:r>
          <w:rPr>
            <w:rFonts w:ascii="Cambria Math" w:hAnsi="Cambria Math"/>
          </w:rPr>
          <m:t>-c</m:t>
        </m:r>
      </m:oMath>
      <w:r>
        <w:t xml:space="preserve"> </w:t>
      </w:r>
      <w:r>
        <w:tab/>
      </w:r>
      <w:r>
        <w:tab/>
        <w:t>Sposto a destra</w:t>
      </w:r>
    </w:p>
    <w:p w14:paraId="1545BB37" w14:textId="25FF5218" w:rsidR="00621D5A" w:rsidRDefault="00F7226A" w:rsidP="0079477B">
      <m:oMath>
        <m:sSup>
          <m:sSupPr>
            <m:ctrlPr>
              <w:rPr>
                <w:rFonts w:ascii="Cambria Math" w:hAnsi="Cambria Math"/>
                <w:i/>
              </w:rPr>
            </m:ctrlPr>
          </m:sSupPr>
          <m:e>
            <m:d>
              <m:dPr>
                <m:ctrlPr>
                  <w:rPr>
                    <w:rFonts w:ascii="Cambria Math" w:hAnsi="Cambria Math"/>
                    <w:i/>
                  </w:rPr>
                </m:ctrlPr>
              </m:dPr>
              <m:e>
                <m:r>
                  <w:rPr>
                    <w:rFonts w:ascii="Cambria Math" w:hAnsi="Cambria Math"/>
                  </w:rPr>
                  <m:t>x+</m:t>
                </m:r>
                <m:f>
                  <m:fPr>
                    <m:ctrlPr>
                      <w:rPr>
                        <w:rFonts w:ascii="Cambria Math" w:hAnsi="Cambria Math"/>
                        <w:i/>
                      </w:rPr>
                    </m:ctrlPr>
                  </m:fPr>
                  <m:num>
                    <m:r>
                      <w:rPr>
                        <w:rFonts w:ascii="Cambria Math" w:hAnsi="Cambria Math"/>
                      </w:rPr>
                      <m:t>b</m:t>
                    </m:r>
                  </m:num>
                  <m:den>
                    <m:r>
                      <w:rPr>
                        <w:rFonts w:ascii="Cambria Math" w:hAnsi="Cambria Math"/>
                      </w:rPr>
                      <m:t>2a</m:t>
                    </m:r>
                  </m:den>
                </m:f>
              </m:e>
            </m:d>
          </m:e>
          <m:sup>
            <m:r>
              <w:rPr>
                <w:rFonts w:ascii="Cambria Math" w:hAnsi="Cambria Math"/>
              </w:rPr>
              <m:t>2</m:t>
            </m:r>
          </m:sup>
        </m:s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2</m:t>
                </m:r>
              </m:sup>
            </m:sSup>
          </m:num>
          <m:den>
            <m:r>
              <w:rPr>
                <w:rFonts w:ascii="Cambria Math" w:hAnsi="Cambria Math"/>
              </w:rPr>
              <m:t>4</m:t>
            </m:r>
            <m:sSup>
              <m:sSupPr>
                <m:ctrlPr>
                  <w:rPr>
                    <w:rFonts w:ascii="Cambria Math" w:hAnsi="Cambria Math"/>
                    <w:i/>
                  </w:rPr>
                </m:ctrlPr>
              </m:sSupPr>
              <m:e>
                <m:r>
                  <w:rPr>
                    <w:rFonts w:ascii="Cambria Math" w:hAnsi="Cambria Math"/>
                  </w:rPr>
                  <m:t>a</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c</m:t>
            </m:r>
          </m:num>
          <m:den>
            <m:r>
              <w:rPr>
                <w:rFonts w:ascii="Cambria Math" w:hAnsi="Cambria Math"/>
              </w:rPr>
              <m:t>a</m:t>
            </m:r>
          </m:den>
        </m:f>
      </m:oMath>
      <w:r w:rsidR="00621D5A">
        <w:t xml:space="preserve"> </w:t>
      </w:r>
      <w:r w:rsidR="00621D5A">
        <w:tab/>
      </w:r>
      <w:r w:rsidR="00621D5A">
        <w:tab/>
      </w:r>
      <w:r w:rsidR="00621D5A">
        <w:tab/>
        <w:t xml:space="preserve">Moltiplico per </w:t>
      </w:r>
      <m:oMath>
        <m:f>
          <m:fPr>
            <m:ctrlPr>
              <w:rPr>
                <w:rFonts w:ascii="Cambria Math" w:hAnsi="Cambria Math"/>
                <w:i/>
              </w:rPr>
            </m:ctrlPr>
          </m:fPr>
          <m:num>
            <m:r>
              <w:rPr>
                <w:rFonts w:ascii="Cambria Math" w:hAnsi="Cambria Math"/>
              </w:rPr>
              <m:t>1</m:t>
            </m:r>
          </m:num>
          <m:den>
            <m:r>
              <w:rPr>
                <w:rFonts w:ascii="Cambria Math" w:hAnsi="Cambria Math"/>
              </w:rPr>
              <m:t>a</m:t>
            </m:r>
          </m:den>
        </m:f>
      </m:oMath>
    </w:p>
    <w:p w14:paraId="3A4370D1" w14:textId="55CB29B9" w:rsidR="00621D5A" w:rsidRDefault="00F7226A" w:rsidP="0079477B">
      <m:oMath>
        <m:sSup>
          <m:sSupPr>
            <m:ctrlPr>
              <w:rPr>
                <w:rFonts w:ascii="Cambria Math" w:hAnsi="Cambria Math"/>
                <w:i/>
              </w:rPr>
            </m:ctrlPr>
          </m:sSupPr>
          <m:e>
            <m:d>
              <m:dPr>
                <m:ctrlPr>
                  <w:rPr>
                    <w:rFonts w:ascii="Cambria Math" w:hAnsi="Cambria Math"/>
                    <w:i/>
                  </w:rPr>
                </m:ctrlPr>
              </m:dPr>
              <m:e>
                <m:r>
                  <w:rPr>
                    <w:rFonts w:ascii="Cambria Math" w:hAnsi="Cambria Math"/>
                  </w:rPr>
                  <m:t>x+</m:t>
                </m:r>
                <m:f>
                  <m:fPr>
                    <m:ctrlPr>
                      <w:rPr>
                        <w:rFonts w:ascii="Cambria Math" w:hAnsi="Cambria Math"/>
                        <w:i/>
                      </w:rPr>
                    </m:ctrlPr>
                  </m:fPr>
                  <m:num>
                    <m:r>
                      <w:rPr>
                        <w:rFonts w:ascii="Cambria Math" w:hAnsi="Cambria Math"/>
                      </w:rPr>
                      <m:t>b</m:t>
                    </m:r>
                  </m:num>
                  <m:den>
                    <m:r>
                      <w:rPr>
                        <w:rFonts w:ascii="Cambria Math" w:hAnsi="Cambria Math"/>
                      </w:rPr>
                      <m:t>2a</m:t>
                    </m:r>
                  </m:den>
                </m:f>
              </m:e>
            </m:d>
          </m:e>
          <m:sup>
            <m:r>
              <w:rPr>
                <w:rFonts w:ascii="Cambria Math" w:hAnsi="Cambria Math"/>
              </w:rPr>
              <m:t>2</m:t>
            </m:r>
          </m:sup>
        </m:s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4</m:t>
                    </m:r>
                    <m:sSup>
                      <m:sSupPr>
                        <m:ctrlPr>
                          <w:rPr>
                            <w:rFonts w:ascii="Cambria Math" w:hAnsi="Cambria Math"/>
                            <w:i/>
                          </w:rPr>
                        </m:ctrlPr>
                      </m:sSupPr>
                      <m:e>
                        <m:r>
                          <w:rPr>
                            <w:rFonts w:ascii="Cambria Math" w:hAnsi="Cambria Math"/>
                          </w:rPr>
                          <m:t>a</m:t>
                        </m:r>
                      </m:e>
                      <m:sup>
                        <m:r>
                          <w:rPr>
                            <w:rFonts w:ascii="Cambria Math" w:hAnsi="Cambria Math"/>
                          </w:rPr>
                          <m:t>2</m:t>
                        </m:r>
                      </m:sup>
                    </m:sSup>
                  </m:num>
                  <m:den>
                    <m:r>
                      <w:rPr>
                        <w:rFonts w:ascii="Cambria Math" w:hAnsi="Cambria Math"/>
                      </w:rPr>
                      <m:t>a</m:t>
                    </m:r>
                  </m:den>
                </m:f>
                <m:r>
                  <w:rPr>
                    <w:rFonts w:ascii="Cambria Math" w:hAnsi="Cambria Math"/>
                  </w:rPr>
                  <m:t>⋅c</m:t>
                </m:r>
              </m:e>
            </m:d>
          </m:num>
          <m:den>
            <m:r>
              <w:rPr>
                <w:rFonts w:ascii="Cambria Math" w:hAnsi="Cambria Math"/>
              </w:rPr>
              <m:t>4</m:t>
            </m:r>
            <m:sSup>
              <m:sSupPr>
                <m:ctrlPr>
                  <w:rPr>
                    <w:rFonts w:ascii="Cambria Math" w:hAnsi="Cambria Math"/>
                    <w:i/>
                  </w:rPr>
                </m:ctrlPr>
              </m:sSupPr>
              <m:e>
                <m:r>
                  <w:rPr>
                    <w:rFonts w:ascii="Cambria Math" w:hAnsi="Cambria Math"/>
                  </w:rPr>
                  <m:t>a</m:t>
                </m:r>
              </m:e>
              <m:sup>
                <m:r>
                  <w:rPr>
                    <w:rFonts w:ascii="Cambria Math" w:hAnsi="Cambria Math"/>
                  </w:rPr>
                  <m:t>2</m:t>
                </m:r>
              </m:sup>
            </m:sSup>
          </m:den>
        </m:f>
      </m:oMath>
      <w:r w:rsidR="00621D5A">
        <w:t xml:space="preserve"> </w:t>
      </w:r>
      <w:r w:rsidR="00621D5A">
        <w:tab/>
      </w:r>
      <w:r w:rsidR="00621D5A">
        <w:tab/>
        <w:t>mcm</w:t>
      </w:r>
    </w:p>
    <w:p w14:paraId="2D12224A" w14:textId="0A14CF31" w:rsidR="00621D5A" w:rsidRDefault="00621D5A" w:rsidP="0079477B">
      <m:oMath>
        <m:r>
          <w:rPr>
            <w:rFonts w:ascii="Cambria Math" w:hAnsi="Cambria Math"/>
          </w:rPr>
          <m:t>x+</m:t>
        </m:r>
        <m:f>
          <m:fPr>
            <m:ctrlPr>
              <w:rPr>
                <w:rFonts w:ascii="Cambria Math" w:hAnsi="Cambria Math"/>
                <w:i/>
              </w:rPr>
            </m:ctrlPr>
          </m:fPr>
          <m:num>
            <m:r>
              <w:rPr>
                <w:rFonts w:ascii="Cambria Math" w:hAnsi="Cambria Math"/>
              </w:rPr>
              <m:t>b</m:t>
            </m:r>
          </m:num>
          <m:den>
            <m:r>
              <w:rPr>
                <w:rFonts w:ascii="Cambria Math" w:hAnsi="Cambria Math"/>
              </w:rPr>
              <m:t>2a</m:t>
            </m:r>
          </m:den>
        </m:f>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-4ac</m:t>
                </m:r>
              </m:num>
              <m:den>
                <m:r>
                  <w:rPr>
                    <w:rFonts w:ascii="Cambria Math" w:hAnsi="Cambria Math"/>
                  </w:rPr>
                  <m:t>4</m:t>
                </m:r>
                <m:sSup>
                  <m:sSupPr>
                    <m:ctrlPr>
                      <w:rPr>
                        <w:rFonts w:ascii="Cambria Math" w:hAnsi="Cambria Math"/>
                        <w:i/>
                      </w:rPr>
                    </m:ctrlPr>
                  </m:sSupPr>
                  <m:e>
                    <m:r>
                      <w:rPr>
                        <w:rFonts w:ascii="Cambria Math" w:hAnsi="Cambria Math"/>
                      </w:rPr>
                      <m:t>a</m:t>
                    </m:r>
                  </m:e>
                  <m:sup>
                    <m:r>
                      <w:rPr>
                        <w:rFonts w:ascii="Cambria Math" w:hAnsi="Cambria Math"/>
                      </w:rPr>
                      <m:t>2</m:t>
                    </m:r>
                  </m:sup>
                </m:sSup>
              </m:den>
            </m:f>
          </m:e>
        </m:rad>
      </m:oMath>
      <w:r w:rsidR="00E82D5E">
        <w:t xml:space="preserve"> </w:t>
      </w:r>
      <w:r w:rsidR="00E82D5E">
        <w:tab/>
      </w:r>
      <w:r w:rsidR="00E82D5E">
        <w:tab/>
      </w:r>
      <w:r w:rsidR="00E82D5E">
        <w:tab/>
        <w:t>Radice, qui si studia il segno della radice</w:t>
      </w:r>
    </w:p>
    <w:p w14:paraId="2302BD47" w14:textId="77777777" w:rsidR="00E82D5E" w:rsidRDefault="00E82D5E" w:rsidP="0079477B">
      <m:oMath>
        <m:r>
          <w:rPr>
            <w:rFonts w:ascii="Cambria Math" w:hAnsi="Cambria Math"/>
          </w:rPr>
          <m:t>x=</m:t>
        </m:r>
        <m:f>
          <m:fPr>
            <m:ctrlPr>
              <w:rPr>
                <w:rFonts w:ascii="Cambria Math" w:hAnsi="Cambria Math"/>
                <w:i/>
              </w:rPr>
            </m:ctrlPr>
          </m:fPr>
          <m:num>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-4ac</m:t>
                </m:r>
              </m:e>
            </m:rad>
          </m:num>
          <m:den>
            <m:r>
              <w:rPr>
                <w:rFonts w:ascii="Cambria Math" w:hAnsi="Cambria Math"/>
              </w:rPr>
              <m:t>2a</m:t>
            </m:r>
          </m:den>
        </m:f>
        <m:r>
          <w:rPr>
            <w:rFonts w:ascii="Cambria Math" w:hAnsi="Cambria Math"/>
          </w:rPr>
          <m:t>-</m:t>
        </m:r>
        <m:f>
          <m:fPr>
            <m:ctrlPr>
              <w:rPr>
                <w:rFonts w:ascii="Cambria Math" w:hAnsi="Cambria Math"/>
                <w:i/>
              </w:rPr>
            </m:ctrlPr>
          </m:fPr>
          <m:num>
            <m:r>
              <w:rPr>
                <w:rFonts w:ascii="Cambria Math" w:hAnsi="Cambria Math"/>
              </w:rPr>
              <m:t>b</m:t>
            </m:r>
          </m:num>
          <m:den>
            <m:r>
              <w:rPr>
                <w:rFonts w:ascii="Cambria Math" w:hAnsi="Cambria Math"/>
              </w:rPr>
              <m:t>2a</m:t>
            </m:r>
          </m:den>
        </m:f>
      </m:oMath>
      <w:r>
        <w:t xml:space="preserve"> </w:t>
      </w:r>
      <w:r>
        <w:tab/>
      </w:r>
      <w:r>
        <w:tab/>
      </w:r>
      <w:r>
        <w:tab/>
        <w:t xml:space="preserve">Sposto l’ultimo termine, estraggo il denominatore </w:t>
      </w:r>
    </w:p>
    <w:p w14:paraId="49A5D0CA" w14:textId="5215181E" w:rsidR="00E82D5E" w:rsidRDefault="00E82D5E" w:rsidP="00E82D5E">
      <w:pPr>
        <w:ind w:left="2832" w:firstLine="708"/>
      </w:pPr>
      <w:r>
        <w:t>che può essere sempre positivo, raccolgo</w:t>
      </w:r>
    </w:p>
    <w:p w14:paraId="16703EA4" w14:textId="66025EB8" w:rsidR="00E82D5E" w:rsidRPr="00621D5A" w:rsidRDefault="00E82D5E" w:rsidP="0079477B">
      <m:oMath>
        <m:r>
          <w:rPr>
            <w:rFonts w:ascii="Cambria Math" w:hAnsi="Cambria Math"/>
          </w:rPr>
          <m:t>x=</m:t>
        </m:r>
        <m:f>
          <m:fPr>
            <m:ctrlPr>
              <w:rPr>
                <w:rFonts w:ascii="Cambria Math" w:hAnsi="Cambria Math"/>
                <w:i/>
              </w:rPr>
            </m:ctrlPr>
          </m:fPr>
          <m:num>
            <m:r>
              <w:rPr>
                <w:rFonts w:ascii="Cambria Math" w:hAnsi="Cambria Math"/>
              </w:rPr>
              <m:t>-b±</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-4ac</m:t>
                </m:r>
              </m:e>
            </m:rad>
          </m:num>
          <m:den>
            <m:r>
              <w:rPr>
                <w:rFonts w:ascii="Cambria Math" w:hAnsi="Cambria Math"/>
              </w:rPr>
              <m:t>2a</m:t>
            </m:r>
          </m:den>
        </m:f>
      </m:oMath>
      <w:r>
        <w:t xml:space="preserve"> </w:t>
      </w:r>
      <w:r>
        <w:tab/>
      </w:r>
      <w:r>
        <w:tab/>
      </w:r>
      <w:r>
        <w:tab/>
        <w:t>Il risultato</w:t>
      </w:r>
    </w:p>
    <w:p w14:paraId="1BCC58E7" w14:textId="77777777" w:rsidR="00BD22C4" w:rsidRDefault="00BD22C4" w:rsidP="00BD22C4">
      <w:pPr>
        <w:pStyle w:val="Titolo2"/>
      </w:pPr>
      <w:bookmarkStart w:id="8" w:name="_Toc273876275"/>
      <w:r>
        <w:t>Tipi di equazioni</w:t>
      </w:r>
      <w:bookmarkEnd w:id="8"/>
    </w:p>
    <w:p w14:paraId="097B65A5" w14:textId="77777777" w:rsidR="00BD22C4" w:rsidRDefault="00BD22C4" w:rsidP="00BD22C4">
      <w:pPr>
        <w:pStyle w:val="Titolo3"/>
      </w:pPr>
      <w:bookmarkStart w:id="9" w:name="_Toc273876276"/>
      <w:r>
        <w:t>Pure</w:t>
      </w:r>
      <w:bookmarkEnd w:id="9"/>
    </w:p>
    <w:p w14:paraId="5DF7289B" w14:textId="77777777" w:rsidR="00BD22C4" w:rsidRDefault="00BD22C4" w:rsidP="00BD22C4">
      <w:r>
        <w:t>Quando presentano solo l’incognita al quadrato e un numero.</w:t>
      </w:r>
    </w:p>
    <w:p w14:paraId="6DDDAEF4" w14:textId="77777777" w:rsidR="00BD22C4" w:rsidRPr="0037188D" w:rsidRDefault="00BD22C4" w:rsidP="00BD22C4">
      <m:oMathPara>
        <m:oMath>
          <m:r>
            <w:rPr>
              <w:rFonts w:ascii="Cambria Math" w:hAnsi="Cambria Math"/>
            </w:rPr>
            <m:t>a</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+c=0</m:t>
          </m:r>
        </m:oMath>
      </m:oMathPara>
    </w:p>
    <w:p w14:paraId="6C8DAF03" w14:textId="77777777" w:rsidR="00BD22C4" w:rsidRDefault="00BD22C4" w:rsidP="00BD22C4">
      <w:r>
        <w:t>Le equazioni pure si risolvono portando il termine noto a destra e dividendolo per a, per poi fare la radice. Il risultato della radice deve essere sia positivo che negativo.</w:t>
      </w:r>
    </w:p>
    <w:p w14:paraId="12800758" w14:textId="77777777" w:rsidR="00BD22C4" w:rsidRDefault="00BD22C4" w:rsidP="00BD22C4">
      <w:r>
        <w:t>Se non impossibili hanno sempre valori opposti.</w:t>
      </w:r>
    </w:p>
    <w:p w14:paraId="54A67B2E" w14:textId="77777777" w:rsidR="00BD22C4" w:rsidRDefault="00BD22C4" w:rsidP="00BD22C4">
      <w:pPr>
        <w:pStyle w:val="Sottotitolo"/>
      </w:pPr>
    </w:p>
    <w:p w14:paraId="11D0871B" w14:textId="77777777" w:rsidR="00BD22C4" w:rsidRPr="002A149B" w:rsidRDefault="00BD22C4" w:rsidP="00BD22C4">
      <w:pPr>
        <w:pStyle w:val="Sottotitolo"/>
        <w:rPr>
          <w:rStyle w:val="Enfasicorsivo"/>
        </w:rPr>
      </w:pPr>
      <w:r w:rsidRPr="002A149B">
        <w:rPr>
          <w:rStyle w:val="Enfasicorsivo"/>
        </w:rPr>
        <w:t>Esempio</w:t>
      </w:r>
    </w:p>
    <w:p w14:paraId="07DBBFCC" w14:textId="77777777" w:rsidR="00BD22C4" w:rsidRPr="0037188D" w:rsidRDefault="00BD22C4" w:rsidP="00BD22C4">
      <w:pPr>
        <w:rPr>
          <w:rFonts w:asciiTheme="majorHAnsi" w:eastAsiaTheme="majorEastAsia" w:hAnsiTheme="majorHAnsi" w:cstheme="majorBidi"/>
          <w:i/>
        </w:rPr>
      </w:pPr>
      <m:oMath>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-18=0</m:t>
        </m:r>
      </m:oMath>
      <w:r>
        <w:rPr>
          <w:rFonts w:asciiTheme="majorHAnsi" w:eastAsiaTheme="majorEastAsia" w:hAnsiTheme="majorHAnsi" w:cstheme="majorBidi"/>
          <w:i/>
        </w:rPr>
        <w:t xml:space="preserve"> </w:t>
      </w:r>
    </w:p>
    <w:p w14:paraId="1459B64D" w14:textId="77777777" w:rsidR="00BD22C4" w:rsidRPr="0037188D" w:rsidRDefault="00BD22C4" w:rsidP="00BD22C4">
      <w:pPr>
        <w:rPr>
          <w:rFonts w:asciiTheme="majorHAnsi" w:eastAsiaTheme="majorEastAsia" w:hAnsiTheme="majorHAnsi" w:cstheme="majorBidi"/>
          <w:i/>
        </w:rPr>
      </w:pPr>
      <m:oMath>
        <m:r>
          <w:rPr>
            <w:rFonts w:ascii="Cambria Math" w:eastAsiaTheme="majorEastAsia" w:hAnsi="Cambria Math" w:cstheme="majorBidi"/>
          </w:rPr>
          <m:t>-</m:t>
        </m:r>
        <m:sSup>
          <m:sSupPr>
            <m:ctrlPr>
              <w:rPr>
                <w:rFonts w:ascii="Cambria Math" w:eastAsiaTheme="majorEastAsia" w:hAnsi="Cambria Math" w:cstheme="majorBidi"/>
                <w:i/>
              </w:rPr>
            </m:ctrlPr>
          </m:sSupPr>
          <m:e>
            <m:r>
              <w:rPr>
                <w:rFonts w:ascii="Cambria Math" w:eastAsiaTheme="majorEastAsia" w:hAnsi="Cambria Math" w:cstheme="majorBidi"/>
              </w:rPr>
              <m:t>x</m:t>
            </m:r>
          </m:e>
          <m:sup>
            <m:r>
              <w:rPr>
                <w:rFonts w:ascii="Cambria Math" w:eastAsiaTheme="majorEastAsia" w:hAnsi="Cambria Math" w:cstheme="majorBidi"/>
              </w:rPr>
              <m:t>2</m:t>
            </m:r>
          </m:sup>
        </m:sSup>
        <m:r>
          <w:rPr>
            <w:rFonts w:ascii="Cambria Math" w:eastAsiaTheme="majorEastAsia" w:hAnsi="Cambria Math" w:cstheme="majorBidi"/>
          </w:rPr>
          <m:t>=</m:t>
        </m:r>
        <m:f>
          <m:fPr>
            <m:ctrlPr>
              <w:rPr>
                <w:rFonts w:ascii="Cambria Math" w:eastAsiaTheme="majorEastAsia" w:hAnsi="Cambria Math" w:cstheme="majorBidi"/>
                <w:i/>
              </w:rPr>
            </m:ctrlPr>
          </m:fPr>
          <m:num>
            <m:r>
              <w:rPr>
                <w:rFonts w:ascii="Cambria Math" w:eastAsiaTheme="majorEastAsia" w:hAnsi="Cambria Math" w:cstheme="majorBidi"/>
              </w:rPr>
              <m:t>18</m:t>
            </m:r>
          </m:num>
          <m:den>
            <m:r>
              <w:rPr>
                <w:rFonts w:ascii="Cambria Math" w:eastAsiaTheme="majorEastAsia" w:hAnsi="Cambria Math" w:cstheme="majorBidi"/>
              </w:rPr>
              <m:t>2</m:t>
            </m:r>
          </m:den>
        </m:f>
      </m:oMath>
      <w:r>
        <w:rPr>
          <w:rFonts w:asciiTheme="majorHAnsi" w:eastAsiaTheme="majorEastAsia" w:hAnsiTheme="majorHAnsi" w:cstheme="majorBidi"/>
          <w:i/>
        </w:rPr>
        <w:t xml:space="preserve"> </w:t>
      </w:r>
    </w:p>
    <w:p w14:paraId="50B35C7F" w14:textId="77777777" w:rsidR="00BD22C4" w:rsidRDefault="00BD22C4" w:rsidP="00BD22C4">
      <w:pPr>
        <w:rPr>
          <w:rFonts w:asciiTheme="majorHAnsi" w:eastAsiaTheme="majorEastAsia" w:hAnsiTheme="majorHAnsi" w:cstheme="majorBidi"/>
          <w:i/>
        </w:rPr>
      </w:pPr>
      <m:oMath>
        <m:r>
          <w:rPr>
            <w:rFonts w:ascii="Cambria Math" w:eastAsiaTheme="majorEastAsia" w:hAnsi="Cambria Math" w:cstheme="majorBidi"/>
          </w:rPr>
          <m:t>-x=±</m:t>
        </m:r>
        <m:rad>
          <m:radPr>
            <m:degHide m:val="1"/>
            <m:ctrlPr>
              <w:rPr>
                <w:rFonts w:ascii="Cambria Math" w:eastAsiaTheme="majorEastAsia" w:hAnsi="Cambria Math" w:cstheme="majorBidi"/>
                <w:i/>
              </w:rPr>
            </m:ctrlPr>
          </m:radPr>
          <m:deg/>
          <m:e>
            <m:r>
              <w:rPr>
                <w:rFonts w:ascii="Cambria Math" w:eastAsiaTheme="majorEastAsia" w:hAnsi="Cambria Math" w:cstheme="majorBidi"/>
              </w:rPr>
              <m:t>9</m:t>
            </m:r>
          </m:e>
        </m:rad>
        <m:r>
          <w:rPr>
            <w:rFonts w:ascii="Cambria Math" w:eastAsiaTheme="majorEastAsia" w:hAnsi="Cambria Math" w:cstheme="majorBidi"/>
          </w:rPr>
          <m:t>=±3</m:t>
        </m:r>
      </m:oMath>
      <w:r>
        <w:rPr>
          <w:rFonts w:asciiTheme="majorHAnsi" w:eastAsiaTheme="majorEastAsia" w:hAnsiTheme="majorHAnsi" w:cstheme="majorBidi"/>
          <w:i/>
        </w:rPr>
        <w:t xml:space="preserve"> </w:t>
      </w:r>
    </w:p>
    <w:p w14:paraId="0BF05AA4" w14:textId="77777777" w:rsidR="00BD22C4" w:rsidRDefault="00BD22C4" w:rsidP="00BD22C4">
      <w:pPr>
        <w:pStyle w:val="Titolo3"/>
      </w:pPr>
      <w:bookmarkStart w:id="10" w:name="_Toc273876277"/>
      <w:r>
        <w:t>Spurie</w:t>
      </w:r>
      <w:bookmarkEnd w:id="10"/>
    </w:p>
    <w:p w14:paraId="1ED20BA3" w14:textId="77777777" w:rsidR="00BD22C4" w:rsidRDefault="00BD22C4" w:rsidP="00BD22C4">
      <w:r>
        <w:t>Presentano l’incognita al quadrato e l’incognita di primo grado moltiplicata per un coefficiente.</w:t>
      </w:r>
    </w:p>
    <w:p w14:paraId="7B153FAF" w14:textId="77777777" w:rsidR="00BD22C4" w:rsidRPr="0037188D" w:rsidRDefault="00BD22C4" w:rsidP="00BD22C4">
      <m:oMathPara>
        <m:oMath>
          <m:r>
            <w:rPr>
              <w:rFonts w:ascii="Cambria Math" w:hAnsi="Cambria Math"/>
            </w:rPr>
            <m:t>a</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+bx=0</m:t>
          </m:r>
        </m:oMath>
      </m:oMathPara>
    </w:p>
    <w:p w14:paraId="793903BF" w14:textId="1574F4C2" w:rsidR="00BD22C4" w:rsidRDefault="00BD22C4" w:rsidP="00BD22C4">
      <w:r>
        <w:t>Si risolvono raccoglie</w:t>
      </w:r>
      <w:r w:rsidR="00F94371">
        <w:t>ndo x. Una soluzione è sempre 0 perché passa per l’origine.</w:t>
      </w:r>
    </w:p>
    <w:p w14:paraId="1B51BB3D" w14:textId="77777777" w:rsidR="00BD22C4" w:rsidRPr="002A149B" w:rsidRDefault="00BD22C4" w:rsidP="00BD22C4">
      <w:pPr>
        <w:pStyle w:val="Sottotitolo"/>
        <w:rPr>
          <w:rStyle w:val="Enfasicorsivo"/>
        </w:rPr>
      </w:pPr>
      <w:r w:rsidRPr="002A149B">
        <w:rPr>
          <w:rStyle w:val="Enfasicorsivo"/>
        </w:rPr>
        <w:t>Esempio</w:t>
      </w:r>
    </w:p>
    <w:p w14:paraId="2988C896" w14:textId="77777777" w:rsidR="00BD22C4" w:rsidRPr="007912EA" w:rsidRDefault="00BD22C4" w:rsidP="00BD22C4">
      <w:pPr>
        <w:rPr>
          <w:rFonts w:asciiTheme="majorHAnsi" w:eastAsiaTheme="majorEastAsia" w:hAnsiTheme="majorHAnsi" w:cstheme="majorBidi"/>
          <w:i/>
        </w:rPr>
      </w:pPr>
      <m:oMath>
        <m:r>
          <w:rPr>
            <w:rFonts w:ascii="Cambria Math" w:hAnsi="Cambria Math"/>
          </w:rPr>
          <m:t>6</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-18x=0</m:t>
        </m:r>
      </m:oMath>
      <w:r>
        <w:rPr>
          <w:rFonts w:asciiTheme="majorHAnsi" w:eastAsiaTheme="majorEastAsia" w:hAnsiTheme="majorHAnsi" w:cstheme="majorBidi"/>
          <w:i/>
        </w:rPr>
        <w:t xml:space="preserve"> </w:t>
      </w:r>
    </w:p>
    <w:p w14:paraId="7F83E985" w14:textId="77777777" w:rsidR="00BD22C4" w:rsidRPr="007912EA" w:rsidRDefault="00BD22C4" w:rsidP="00BD22C4">
      <w:pPr>
        <w:rPr>
          <w:rFonts w:asciiTheme="majorHAnsi" w:eastAsiaTheme="majorEastAsia" w:hAnsiTheme="majorHAnsi" w:cstheme="majorBidi"/>
          <w:i/>
        </w:rPr>
      </w:pPr>
      <m:oMathPara>
        <m:oMathParaPr>
          <m:jc m:val="left"/>
        </m:oMathParaPr>
        <m:oMath>
          <m:r>
            <w:rPr>
              <w:rFonts w:ascii="Cambria Math" w:eastAsiaTheme="majorEastAsia" w:hAnsi="Cambria Math" w:cstheme="majorBidi"/>
            </w:rPr>
            <m:t>-x</m:t>
          </m:r>
          <m:d>
            <m:dPr>
              <m:ctrlPr>
                <w:rPr>
                  <w:rFonts w:ascii="Cambria Math" w:eastAsiaTheme="majorEastAsia" w:hAnsi="Cambria Math" w:cstheme="majorBidi"/>
                  <w:i/>
                </w:rPr>
              </m:ctrlPr>
            </m:dPr>
            <m:e>
              <m:r>
                <w:rPr>
                  <w:rFonts w:ascii="Cambria Math" w:eastAsiaTheme="majorEastAsia" w:hAnsi="Cambria Math" w:cstheme="majorBidi"/>
                </w:rPr>
                <m:t>6x-18</m:t>
              </m:r>
            </m:e>
          </m:d>
          <m:r>
            <w:rPr>
              <w:rFonts w:ascii="Cambria Math" w:eastAsiaTheme="majorEastAsia" w:hAnsi="Cambria Math" w:cstheme="majorBidi"/>
            </w:rPr>
            <m:t>=0</m:t>
          </m:r>
        </m:oMath>
      </m:oMathPara>
    </w:p>
    <w:p w14:paraId="33219A22" w14:textId="2C58CECD" w:rsidR="00BD22C4" w:rsidRPr="002A149B" w:rsidRDefault="00BD22C4" w:rsidP="00BD22C4">
      <w:pPr>
        <w:rPr>
          <w:rFonts w:asciiTheme="majorHAnsi" w:eastAsiaTheme="majorEastAsia" w:hAnsiTheme="majorHAnsi" w:cstheme="majorBidi"/>
          <w:i/>
        </w:rPr>
      </w:pPr>
      <m:oMathPara>
        <m:oMathParaPr>
          <m:jc m:val="left"/>
        </m:oMathParaPr>
        <m:oMath>
          <m:r>
            <w:rPr>
              <w:rFonts w:ascii="Cambria Math" w:eastAsiaTheme="majorEastAsia" w:hAnsi="Cambria Math" w:cstheme="majorBidi"/>
            </w:rPr>
            <m:t>-</m:t>
          </m:r>
          <m:sSub>
            <m:sSubPr>
              <m:ctrlPr>
                <w:rPr>
                  <w:rFonts w:ascii="Cambria Math" w:eastAsiaTheme="majorEastAsia" w:hAnsi="Cambria Math" w:cstheme="majorBidi"/>
                  <w:i/>
                </w:rPr>
              </m:ctrlPr>
            </m:sSubPr>
            <m:e>
              <m:r>
                <w:rPr>
                  <w:rFonts w:ascii="Cambria Math" w:eastAsiaTheme="majorEastAsia" w:hAnsi="Cambria Math" w:cstheme="majorBidi"/>
                </w:rPr>
                <m:t>x</m:t>
              </m:r>
            </m:e>
            <m:sub>
              <m:r>
                <w:rPr>
                  <w:rFonts w:ascii="Cambria Math" w:eastAsiaTheme="majorEastAsia" w:hAnsi="Cambria Math" w:cstheme="majorBidi"/>
                </w:rPr>
                <m:t>1</m:t>
              </m:r>
            </m:sub>
          </m:sSub>
          <m:r>
            <w:rPr>
              <w:rFonts w:ascii="Cambria Math" w:eastAsiaTheme="majorEastAsia" w:hAnsi="Cambria Math" w:cstheme="majorBidi"/>
            </w:rPr>
            <m:t xml:space="preserve">=0, </m:t>
          </m:r>
          <m:sSub>
            <m:sSubPr>
              <m:ctrlPr>
                <w:rPr>
                  <w:rFonts w:ascii="Cambria Math" w:eastAsiaTheme="majorEastAsia" w:hAnsi="Cambria Math" w:cstheme="majorBidi"/>
                  <w:i/>
                </w:rPr>
              </m:ctrlPr>
            </m:sSubPr>
            <m:e>
              <m:r>
                <w:rPr>
                  <w:rFonts w:ascii="Cambria Math" w:eastAsiaTheme="majorEastAsia" w:hAnsi="Cambria Math" w:cstheme="majorBidi"/>
                </w:rPr>
                <m:t>x</m:t>
              </m:r>
            </m:e>
            <m:sub>
              <m:r>
                <w:rPr>
                  <w:rFonts w:ascii="Cambria Math" w:eastAsiaTheme="majorEastAsia" w:hAnsi="Cambria Math" w:cstheme="majorBidi"/>
                </w:rPr>
                <m:t>2</m:t>
              </m:r>
            </m:sub>
          </m:sSub>
          <m:r>
            <w:rPr>
              <w:rFonts w:ascii="Cambria Math" w:eastAsiaTheme="majorEastAsia" w:hAnsi="Cambria Math" w:cstheme="majorBidi"/>
            </w:rPr>
            <m:t>=3</m:t>
          </m:r>
        </m:oMath>
      </m:oMathPara>
    </w:p>
    <w:p w14:paraId="2B22CE3E" w14:textId="77777777" w:rsidR="00BD22C4" w:rsidRDefault="00BD22C4" w:rsidP="00BD22C4">
      <w:pPr>
        <w:pStyle w:val="Titolo3"/>
      </w:pPr>
      <w:bookmarkStart w:id="11" w:name="_Toc273876278"/>
      <w:r>
        <w:t>Monomie</w:t>
      </w:r>
      <w:bookmarkEnd w:id="11"/>
    </w:p>
    <w:p w14:paraId="714EDA5E" w14:textId="77777777" w:rsidR="00BD22C4" w:rsidRDefault="00BD22C4" w:rsidP="00BD22C4">
      <w:r>
        <w:t>Quando contengono solo il primo termine al quadrato. La soluzione è sempre 0.</w:t>
      </w:r>
    </w:p>
    <w:p w14:paraId="489E29A8" w14:textId="7230AFF7" w:rsidR="00BD22C4" w:rsidRDefault="00BD22C4" w:rsidP="00BD22C4">
      <m:oMathPara>
        <m:oMath>
          <m:r>
            <w:rPr>
              <w:rFonts w:ascii="Cambria Math" w:hAnsi="Cambria Math"/>
            </w:rPr>
            <m:t>a</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=0</m:t>
          </m:r>
        </m:oMath>
      </m:oMathPara>
    </w:p>
    <w:p w14:paraId="76B0E0C7" w14:textId="77777777" w:rsidR="00BD22C4" w:rsidRDefault="00BD22C4" w:rsidP="00BD22C4">
      <w:pPr>
        <w:pStyle w:val="Titolo3"/>
      </w:pPr>
      <w:bookmarkStart w:id="12" w:name="_Toc273876279"/>
      <w:r>
        <w:t>Complete</w:t>
      </w:r>
      <w:bookmarkEnd w:id="12"/>
    </w:p>
    <w:p w14:paraId="7AAC2ED2" w14:textId="77777777" w:rsidR="00BD22C4" w:rsidRDefault="00BD22C4" w:rsidP="00BD22C4">
      <w:r>
        <w:t>Contengono tutti e tre i termini.</w:t>
      </w:r>
    </w:p>
    <w:p w14:paraId="3A8D2A4C" w14:textId="77777777" w:rsidR="00BD22C4" w:rsidRPr="007912EA" w:rsidRDefault="00BD22C4" w:rsidP="00BD22C4">
      <m:oMathPara>
        <m:oMath>
          <m:r>
            <w:rPr>
              <w:rFonts w:ascii="Cambria Math" w:hAnsi="Cambria Math"/>
            </w:rPr>
            <m:t>a</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+bx+c=0</m:t>
          </m:r>
        </m:oMath>
      </m:oMathPara>
    </w:p>
    <w:p w14:paraId="305B8578" w14:textId="77777777" w:rsidR="002A149B" w:rsidRDefault="002A149B">
      <w:pPr>
        <w:rPr>
          <w:rFonts w:asciiTheme="majorHAnsi" w:eastAsiaTheme="majorEastAsia" w:hAnsiTheme="majorHAnsi" w:cstheme="majorBidi"/>
          <w:b/>
          <w:bCs/>
          <w:color w:val="4F81BD" w:themeColor="accent1"/>
          <w:sz w:val="26"/>
          <w:szCs w:val="26"/>
        </w:rPr>
      </w:pPr>
      <w:r>
        <w:br w:type="page"/>
      </w:r>
    </w:p>
    <w:p w14:paraId="43AD5CC2" w14:textId="196AC6DB" w:rsidR="002A149B" w:rsidRDefault="002A149B" w:rsidP="00BD22C4">
      <w:pPr>
        <w:pStyle w:val="Titolo2"/>
      </w:pPr>
      <w:bookmarkStart w:id="13" w:name="_Toc273876280"/>
      <w:r>
        <w:lastRenderedPageBreak/>
        <w:t>Metodi di risoluzione</w:t>
      </w:r>
      <w:bookmarkEnd w:id="13"/>
    </w:p>
    <w:p w14:paraId="7487C290" w14:textId="174007A0" w:rsidR="002A149B" w:rsidRDefault="002A149B" w:rsidP="002A149B">
      <w:pPr>
        <w:pStyle w:val="Titolo3"/>
      </w:pPr>
      <w:bookmarkStart w:id="14" w:name="_Toc273876281"/>
      <w:r>
        <w:t>Forumula risolutiva</w:t>
      </w:r>
      <w:bookmarkEnd w:id="14"/>
    </w:p>
    <w:p w14:paraId="51EB212F" w14:textId="77777777" w:rsidR="002A149B" w:rsidRPr="002A149B" w:rsidRDefault="002A149B" w:rsidP="002A149B">
      <w:pPr>
        <w:rPr>
          <w:b/>
        </w:rPr>
      </w:pPr>
      <m:oMathPara>
        <m:oMathParaPr>
          <m:jc m:val="left"/>
        </m:oMathParaPr>
        <m:oMath>
          <m:r>
            <m:rPr>
              <m:sty m:val="bi"/>
            </m:rPr>
            <w:rPr>
              <w:rFonts w:ascii="Cambria Math" w:hAnsi="Cambria Math" w:hint="eastAsia"/>
            </w:rPr>
            <m:t>Δ</m:t>
          </m:r>
          <m:r>
            <m:rPr>
              <m:sty m:val="bi"/>
            </m:rPr>
            <w:rPr>
              <w:rFonts w:ascii="Cambria Math" w:hAnsi="Cambria Math"/>
            </w:rPr>
            <m:t>=</m:t>
          </m:r>
          <m:sSup>
            <m:sSupPr>
              <m:ctrlPr>
                <w:rPr>
                  <w:rFonts w:ascii="Cambria Math" w:hAnsi="Cambria Math"/>
                  <w:b/>
                  <w:i/>
                </w:rPr>
              </m:ctrlPr>
            </m:sSupPr>
            <m:e>
              <m:r>
                <m:rPr>
                  <m:sty m:val="bi"/>
                </m:rPr>
                <w:rPr>
                  <w:rFonts w:ascii="Cambria Math" w:hAnsi="Cambria Math"/>
                </w:rPr>
                <m:t>b</m:t>
              </m:r>
            </m:e>
            <m:sup>
              <m:r>
                <m:rPr>
                  <m:sty m:val="bi"/>
                </m:rPr>
                <w:rPr>
                  <w:rFonts w:ascii="Cambria Math" w:hAnsi="Cambria Math"/>
                </w:rPr>
                <m:t>2</m:t>
              </m:r>
            </m:sup>
          </m:sSup>
          <m:r>
            <m:rPr>
              <m:sty m:val="bi"/>
            </m:rPr>
            <w:rPr>
              <w:rFonts w:ascii="Cambria Math" w:hAnsi="Cambria Math"/>
            </w:rPr>
            <m:t>-4</m:t>
          </m:r>
          <m:r>
            <m:rPr>
              <m:sty m:val="bi"/>
            </m:rPr>
            <w:rPr>
              <w:rFonts w:ascii="Cambria Math" w:hAnsi="Cambria Math"/>
            </w:rPr>
            <m:t>ac</m:t>
          </m:r>
        </m:oMath>
      </m:oMathPara>
    </w:p>
    <w:p w14:paraId="75762EB7" w14:textId="6E219555" w:rsidR="002A149B" w:rsidRPr="002A149B" w:rsidRDefault="00F7226A" w:rsidP="002A149B">
      <w:pPr>
        <w:rPr>
          <w:sz w:val="28"/>
          <w:szCs w:val="28"/>
        </w:rPr>
      </w:pPr>
      <m:oMathPara>
        <m:oMathParaPr>
          <m:jc m:val="left"/>
        </m:oMathParaPr>
        <m:oMath>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1,2</m:t>
              </m:r>
            </m:sub>
          </m:sSub>
          <m:r>
            <m:rPr>
              <m:sty m:val="bi"/>
            </m:rPr>
            <w:rPr>
              <w:rFonts w:ascii="Cambria Math" w:hAnsi="Cambria Math"/>
            </w:rPr>
            <m:t>=</m:t>
          </m:r>
          <m:f>
            <m:fPr>
              <m:ctrlPr>
                <w:rPr>
                  <w:rFonts w:ascii="Cambria Math" w:hAnsi="Cambria Math"/>
                  <w:b/>
                  <w:i/>
                </w:rPr>
              </m:ctrlPr>
            </m:fPr>
            <m:num>
              <m:r>
                <m:rPr>
                  <m:sty m:val="bi"/>
                </m:rPr>
                <w:rPr>
                  <w:rFonts w:ascii="Cambria Math" w:hAnsi="Cambria Math"/>
                </w:rPr>
                <m:t>-b±</m:t>
              </m:r>
              <m:rad>
                <m:radPr>
                  <m:degHide m:val="1"/>
                  <m:ctrlPr>
                    <w:rPr>
                      <w:rFonts w:ascii="Cambria Math" w:hAnsi="Cambria Math"/>
                      <w:b/>
                      <w:i/>
                    </w:rPr>
                  </m:ctrlPr>
                </m:radPr>
                <m:deg/>
                <m:e>
                  <m:r>
                    <m:rPr>
                      <m:sty m:val="bi"/>
                    </m:rPr>
                    <w:rPr>
                      <w:rFonts w:ascii="Cambria Math" w:hAnsi="Cambria Math" w:hint="eastAsia"/>
                    </w:rPr>
                    <m:t>Δ</m:t>
                  </m:r>
                </m:e>
              </m:rad>
            </m:num>
            <m:den>
              <m:r>
                <m:rPr>
                  <m:sty m:val="bi"/>
                </m:rPr>
                <w:rPr>
                  <w:rFonts w:ascii="Cambria Math" w:hAnsi="Cambria Math"/>
                </w:rPr>
                <m:t>2</m:t>
              </m:r>
              <m:r>
                <m:rPr>
                  <m:sty m:val="bi"/>
                </m:rPr>
                <w:rPr>
                  <w:rFonts w:ascii="Cambria Math" w:hAnsi="Cambria Math"/>
                </w:rPr>
                <m:t>a</m:t>
              </m:r>
            </m:den>
          </m:f>
        </m:oMath>
      </m:oMathPara>
    </w:p>
    <w:p w14:paraId="081ABC44" w14:textId="463FD5D2" w:rsidR="00BD22C4" w:rsidRDefault="00BD22C4" w:rsidP="002A149B">
      <w:pPr>
        <w:pStyle w:val="Titolo4"/>
      </w:pPr>
      <w:r>
        <w:t>Discriminante</w:t>
      </w:r>
    </w:p>
    <w:p w14:paraId="04B52CD0" w14:textId="77777777" w:rsidR="00BD22C4" w:rsidRDefault="00BD22C4" w:rsidP="00BD22C4">
      <w:r>
        <w:t xml:space="preserve">Il discriminante (o </w:t>
      </w:r>
      <m:oMath>
        <m:r>
          <w:rPr>
            <w:rFonts w:ascii="Cambria Math" w:hAnsi="Cambria Math" w:hint="eastAsia"/>
          </w:rPr>
          <m:t>Δ</m:t>
        </m:r>
      </m:oMath>
      <w:r>
        <w:t>) può essere:</w:t>
      </w:r>
    </w:p>
    <w:p w14:paraId="3584CC34" w14:textId="77777777" w:rsidR="00BD22C4" w:rsidRDefault="00BD22C4" w:rsidP="00BD22C4">
      <w:pPr>
        <w:pStyle w:val="Paragrafoelenco"/>
        <w:numPr>
          <w:ilvl w:val="0"/>
          <w:numId w:val="5"/>
        </w:numPr>
      </w:pPr>
      <m:oMath>
        <m:r>
          <w:rPr>
            <w:rFonts w:ascii="Cambria Math" w:hAnsi="Cambria Math" w:hint="eastAsia"/>
          </w:rPr>
          <m:t>Δ</m:t>
        </m:r>
        <m:r>
          <w:rPr>
            <w:rFonts w:ascii="Cambria Math" w:hAnsi="Cambria Math"/>
          </w:rPr>
          <m:t>&gt;0</m:t>
        </m:r>
      </m:oMath>
      <w:r>
        <w:t>, quindi si può fare la radice quadrata e si ottengono due risultati reali e distinti</w:t>
      </w:r>
    </w:p>
    <w:p w14:paraId="429AB9E9" w14:textId="77777777" w:rsidR="00BD22C4" w:rsidRDefault="00BD22C4" w:rsidP="00BD22C4">
      <w:pPr>
        <w:pStyle w:val="Paragrafoelenco"/>
        <w:numPr>
          <w:ilvl w:val="0"/>
          <w:numId w:val="5"/>
        </w:numPr>
      </w:pPr>
      <m:oMath>
        <m:r>
          <w:rPr>
            <w:rFonts w:ascii="Cambria Math" w:hAnsi="Cambria Math" w:hint="eastAsia"/>
          </w:rPr>
          <m:t>Δ</m:t>
        </m:r>
        <m:r>
          <w:rPr>
            <w:rFonts w:ascii="Cambria Math" w:hAnsi="Cambria Math"/>
          </w:rPr>
          <m:t>=0</m:t>
        </m:r>
      </m:oMath>
      <w:r>
        <w:t>, due risultati reali coincidenti (alias, un risultato)</w:t>
      </w:r>
    </w:p>
    <w:p w14:paraId="44DB0360" w14:textId="77777777" w:rsidR="00BD22C4" w:rsidRDefault="00BD22C4" w:rsidP="00BD22C4">
      <w:pPr>
        <w:pStyle w:val="Paragrafoelenco"/>
        <w:numPr>
          <w:ilvl w:val="0"/>
          <w:numId w:val="5"/>
        </w:numPr>
      </w:pPr>
      <m:oMath>
        <m:r>
          <w:rPr>
            <w:rFonts w:ascii="Cambria Math" w:hAnsi="Cambria Math" w:hint="eastAsia"/>
          </w:rPr>
          <m:t>Δ</m:t>
        </m:r>
        <m:r>
          <w:rPr>
            <w:rFonts w:ascii="Cambria Math" w:hAnsi="Cambria Math"/>
          </w:rPr>
          <m:t>&lt;0</m:t>
        </m:r>
      </m:oMath>
      <w:r>
        <w:t>, non si può fare la radice di numeri reali, ma bisogna applicare i numeri immaginari, due risultati complessi e coniugati</w:t>
      </w:r>
    </w:p>
    <w:p w14:paraId="211D4AA6" w14:textId="77777777" w:rsidR="00BD22C4" w:rsidRDefault="00BD22C4" w:rsidP="00BD22C4"/>
    <w:p w14:paraId="7BC594CC" w14:textId="77777777" w:rsidR="00BD22C4" w:rsidRDefault="00BD22C4" w:rsidP="00BD22C4">
      <w:r>
        <w:t xml:space="preserve">Nel caso </w:t>
      </w:r>
      <m:oMath>
        <m:r>
          <w:rPr>
            <w:rFonts w:ascii="Cambria Math" w:hAnsi="Cambria Math" w:hint="eastAsia"/>
          </w:rPr>
          <m:t>Δ</m:t>
        </m:r>
        <m:r>
          <w:rPr>
            <w:rFonts w:ascii="Cambria Math" w:hAnsi="Cambria Math"/>
          </w:rPr>
          <m:t>&lt;0</m:t>
        </m:r>
      </m:oMath>
      <w:r>
        <w:t>, la formula da applicare è:</w:t>
      </w:r>
    </w:p>
    <w:p w14:paraId="69E9EDA3" w14:textId="421C1221" w:rsidR="00BD22C4" w:rsidRDefault="00F7226A" w:rsidP="00BD22C4">
      <m:oMathPara>
        <m:oMath>
          <m:sSub>
            <m:sSubPr>
              <m:ctrlPr>
                <w:rPr>
                  <w:rFonts w:ascii="Cambria Math" w:hAnsi="Cambria Math"/>
                  <w:i/>
                </w:rPr>
              </m:ctrlPr>
            </m:sSubPr>
            <m:e>
              <m:r>
                <w:rPr>
                  <w:rFonts w:ascii="Cambria Math" w:hAnsi="Cambria Math"/>
                </w:rPr>
                <m:t>x</m:t>
              </m:r>
            </m:e>
            <m:sub>
              <m:r>
                <w:rPr>
                  <w:rFonts w:ascii="Cambria Math" w:hAnsi="Cambria Math"/>
                </w:rPr>
                <m:t>1,2</m:t>
              </m:r>
            </m:sub>
          </m:sSub>
          <m:r>
            <w:rPr>
              <w:rFonts w:ascii="Cambria Math" w:hAnsi="Cambria Math"/>
            </w:rPr>
            <m:t>=-</m:t>
          </m:r>
          <m:f>
            <m:fPr>
              <m:ctrlPr>
                <w:rPr>
                  <w:rFonts w:ascii="Cambria Math" w:hAnsi="Cambria Math"/>
                  <w:i/>
                </w:rPr>
              </m:ctrlPr>
            </m:fPr>
            <m:num>
              <m:r>
                <w:rPr>
                  <w:rFonts w:ascii="Cambria Math" w:hAnsi="Cambria Math"/>
                </w:rPr>
                <m:t>b</m:t>
              </m:r>
            </m:num>
            <m:den>
              <m:r>
                <w:rPr>
                  <w:rFonts w:ascii="Cambria Math" w:hAnsi="Cambria Math"/>
                </w:rPr>
                <m:t>2a</m:t>
              </m:r>
            </m:den>
          </m:f>
          <m:r>
            <w:rPr>
              <w:rFonts w:ascii="Cambria Math" w:hAnsi="Cambria Math"/>
            </w:rPr>
            <m:t>±i</m:t>
          </m:r>
          <m:d>
            <m:dPr>
              <m:ctrlPr>
                <w:rPr>
                  <w:rFonts w:ascii="Cambria Math" w:hAnsi="Cambria Math"/>
                  <w:i/>
                </w:rPr>
              </m:ctrlPr>
            </m:dPr>
            <m:e>
              <m:f>
                <m:fPr>
                  <m:ctrlPr>
                    <w:rPr>
                      <w:rFonts w:ascii="Cambria Math" w:hAnsi="Cambria Math"/>
                      <w:i/>
                    </w:rPr>
                  </m:ctrlPr>
                </m:fPr>
                <m:num>
                  <m:rad>
                    <m:radPr>
                      <m:degHide m:val="1"/>
                      <m:ctrlPr>
                        <w:rPr>
                          <w:rFonts w:ascii="Cambria Math" w:hAnsi="Cambria Math"/>
                          <w:i/>
                        </w:rPr>
                      </m:ctrlPr>
                    </m:radPr>
                    <m:deg>
                      <m:ctrlPr>
                        <w:rPr>
                          <w:rFonts w:ascii="Cambria Math" w:hAnsi="Cambria Math" w:hint="eastAsia"/>
                          <w:i/>
                        </w:rPr>
                      </m:ctrlPr>
                    </m:deg>
                    <m:e>
                      <m:r>
                        <w:rPr>
                          <w:rFonts w:ascii="Cambria Math" w:hAnsi="Cambria Math" w:hint="eastAsia"/>
                        </w:rPr>
                        <m:t>Δ</m:t>
                      </m:r>
                    </m:e>
                  </m:rad>
                </m:num>
                <m:den>
                  <m:r>
                    <w:rPr>
                      <w:rFonts w:ascii="Cambria Math" w:hAnsi="Cambria Math"/>
                    </w:rPr>
                    <m:t>2a</m:t>
                  </m:r>
                </m:den>
              </m:f>
            </m:e>
          </m:d>
        </m:oMath>
      </m:oMathPara>
    </w:p>
    <w:p w14:paraId="4E4E7C73" w14:textId="77777777" w:rsidR="00BD22C4" w:rsidRDefault="00BD22C4" w:rsidP="002A149B">
      <w:pPr>
        <w:pStyle w:val="Titolo4"/>
      </w:pPr>
      <w:r>
        <w:t>Formula ridotta</w:t>
      </w:r>
    </w:p>
    <w:p w14:paraId="340939BF" w14:textId="77777777" w:rsidR="00BD22C4" w:rsidRDefault="00BD22C4" w:rsidP="00BD22C4">
      <w:r>
        <w:t>Si applica se b è pari:</w:t>
      </w:r>
    </w:p>
    <w:p w14:paraId="5B376269" w14:textId="0E713B9A" w:rsidR="00BD22C4" w:rsidRDefault="00F7226A" w:rsidP="00BD22C4">
      <m:oMathPara>
        <m:oMath>
          <m:sSub>
            <m:sSubPr>
              <m:ctrlPr>
                <w:rPr>
                  <w:rFonts w:ascii="Cambria Math" w:hAnsi="Cambria Math"/>
                  <w:i/>
                </w:rPr>
              </m:ctrlPr>
            </m:sSubPr>
            <m:e>
              <m:r>
                <w:rPr>
                  <w:rFonts w:ascii="Cambria Math" w:hAnsi="Cambria Math"/>
                </w:rPr>
                <m:t>x</m:t>
              </m:r>
            </m:e>
            <m:sub>
              <m:r>
                <w:rPr>
                  <w:rFonts w:ascii="Cambria Math" w:hAnsi="Cambria Math"/>
                </w:rPr>
                <m:t>1,2</m:t>
              </m:r>
            </m:sub>
          </m:sSub>
          <m:r>
            <w:rPr>
              <w:rFonts w:ascii="Cambria Math" w:hAnsi="Cambria Math"/>
            </w:rPr>
            <m:t>=</m:t>
          </m:r>
          <m:f>
            <m:fPr>
              <m:ctrlPr>
                <w:rPr>
                  <w:rFonts w:ascii="Cambria Math" w:hAnsi="Cambria Math"/>
                  <w:i/>
                </w:rPr>
              </m:ctrlPr>
            </m:fPr>
            <m:num>
              <m:r>
                <w:rPr>
                  <w:rFonts w:ascii="Cambria Math" w:hAnsi="Cambria Math"/>
                </w:rPr>
                <m:t>-</m:t>
              </m:r>
              <m:f>
                <m:fPr>
                  <m:ctrlPr>
                    <w:rPr>
                      <w:rFonts w:ascii="Cambria Math" w:hAnsi="Cambria Math"/>
                      <w:i/>
                    </w:rPr>
                  </m:ctrlPr>
                </m:fPr>
                <m:num>
                  <m:r>
                    <w:rPr>
                      <w:rFonts w:ascii="Cambria Math" w:hAnsi="Cambria Math"/>
                    </w:rPr>
                    <m:t>b</m:t>
                  </m:r>
                </m:num>
                <m:den>
                  <m:r>
                    <w:rPr>
                      <w:rFonts w:ascii="Cambria Math" w:hAnsi="Cambria Math"/>
                    </w:rPr>
                    <m:t>2</m:t>
                  </m:r>
                </m:den>
              </m:f>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Δ</m:t>
                      </m:r>
                    </m:num>
                    <m:den>
                      <m:r>
                        <w:rPr>
                          <w:rFonts w:ascii="Cambria Math" w:hAnsi="Cambria Math"/>
                        </w:rPr>
                        <m:t>4</m:t>
                      </m:r>
                    </m:den>
                  </m:f>
                </m:e>
              </m:rad>
            </m:num>
            <m:den>
              <m:r>
                <w:rPr>
                  <w:rFonts w:ascii="Cambria Math" w:hAnsi="Cambria Math"/>
                </w:rPr>
                <m:t>a</m:t>
              </m:r>
            </m:den>
          </m:f>
        </m:oMath>
      </m:oMathPara>
    </w:p>
    <w:p w14:paraId="76C7329A" w14:textId="77777777" w:rsidR="00BD22C4" w:rsidRDefault="00BD22C4" w:rsidP="002A149B">
      <w:pPr>
        <w:pStyle w:val="Titolo4"/>
      </w:pPr>
      <w:r>
        <w:t>Scomposizione</w:t>
      </w:r>
    </w:p>
    <w:p w14:paraId="52ED43B1" w14:textId="77777777" w:rsidR="00BD22C4" w:rsidRDefault="00BD22C4" w:rsidP="00BD22C4">
      <w:r>
        <w:t>Vedi documento su monomi e polinomi. La scomposizione di un polinomio di secondo grado ottiene:</w:t>
      </w:r>
    </w:p>
    <w:p w14:paraId="15B3E27E" w14:textId="49F0450B" w:rsidR="00BD22C4" w:rsidRDefault="00F7226A" w:rsidP="00BD22C4">
      <m:oMathPara>
        <m:oMath>
          <m:sSup>
            <m:sSupPr>
              <m:ctrlPr>
                <w:rPr>
                  <w:rFonts w:ascii="Cambria Math" w:hAnsi="Cambria Math"/>
                  <w:i/>
                </w:rPr>
              </m:ctrlPr>
            </m:sSupPr>
            <m:e>
              <m:r>
                <w:rPr>
                  <w:rFonts w:ascii="Cambria Math" w:hAnsi="Cambria Math"/>
                </w:rPr>
                <m:t>ax</m:t>
              </m:r>
            </m:e>
            <m:sup>
              <m:r>
                <w:rPr>
                  <w:rFonts w:ascii="Cambria Math" w:hAnsi="Cambria Math"/>
                </w:rPr>
                <m:t>2</m:t>
              </m:r>
            </m:sup>
          </m:sSup>
          <m:r>
            <w:rPr>
              <w:rFonts w:ascii="Cambria Math" w:hAnsi="Cambria Math"/>
            </w:rPr>
            <m:t>+bx+c=</m:t>
          </m:r>
          <m:r>
            <m:rPr>
              <m:sty m:val="bi"/>
            </m:rPr>
            <w:rPr>
              <w:rFonts w:ascii="Cambria Math" w:hAnsi="Cambria Math"/>
            </w:rPr>
            <m:t>a</m:t>
          </m:r>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1</m:t>
                  </m:r>
                </m:sub>
              </m:sSub>
            </m:e>
          </m:d>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2</m:t>
                  </m:r>
                </m:sub>
              </m:sSub>
            </m:e>
          </m:d>
        </m:oMath>
      </m:oMathPara>
    </w:p>
    <w:p w14:paraId="3104BB3D" w14:textId="77777777" w:rsidR="00BD22C4" w:rsidRDefault="00BD22C4" w:rsidP="002A149B">
      <w:pPr>
        <w:pStyle w:val="Titolo4"/>
      </w:pPr>
      <w:r>
        <w:t xml:space="preserve">Relazioni tra </w:t>
      </w:r>
      <m:oMath>
        <m:sSub>
          <m:sSubPr>
            <m:ctrlPr>
              <w:rPr>
                <w:rFonts w:ascii="Cambria Math" w:hAnsi="Cambria Math"/>
              </w:rPr>
            </m:ctrlPr>
          </m:sSubPr>
          <m:e>
            <m:r>
              <m:rPr>
                <m:sty m:val="bi"/>
              </m:rPr>
              <w:rPr>
                <w:rFonts w:ascii="Cambria Math" w:hAnsi="Cambria Math"/>
              </w:rPr>
              <m:t>x</m:t>
            </m:r>
          </m:e>
          <m:sub>
            <m:r>
              <m:rPr>
                <m:sty m:val="bi"/>
              </m:rPr>
              <w:rPr>
                <w:rFonts w:ascii="Cambria Math" w:hAnsi="Cambria Math"/>
              </w:rPr>
              <m:t>1</m:t>
            </m:r>
          </m:sub>
        </m:sSub>
      </m:oMath>
      <w:r>
        <w:t xml:space="preserve"> e </w:t>
      </w:r>
      <m:oMath>
        <m:sSub>
          <m:sSubPr>
            <m:ctrlPr>
              <w:rPr>
                <w:rFonts w:ascii="Cambria Math" w:hAnsi="Cambria Math"/>
              </w:rPr>
            </m:ctrlPr>
          </m:sSubPr>
          <m:e>
            <m:r>
              <m:rPr>
                <m:sty m:val="bi"/>
              </m:rPr>
              <w:rPr>
                <w:rFonts w:ascii="Cambria Math" w:hAnsi="Cambria Math"/>
              </w:rPr>
              <m:t>x</m:t>
            </m:r>
          </m:e>
          <m:sub>
            <m:r>
              <m:rPr>
                <m:sty m:val="bi"/>
              </m:rPr>
              <w:rPr>
                <w:rFonts w:ascii="Cambria Math" w:hAnsi="Cambria Math"/>
              </w:rPr>
              <m:t>2</m:t>
            </m:r>
          </m:sub>
        </m:sSub>
      </m:oMath>
    </w:p>
    <w:p w14:paraId="1D8FE73B" w14:textId="77777777" w:rsidR="00BD22C4" w:rsidRPr="008323A4" w:rsidRDefault="00F7226A" w:rsidP="00BD22C4">
      <w:pPr>
        <w:rPr>
          <w:rFonts w:asciiTheme="majorHAnsi" w:eastAsiaTheme="majorEastAsia" w:hAnsiTheme="majorHAnsi" w:cstheme="majorBidi"/>
        </w:rPr>
      </w:pPr>
      <m:oMathPara>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b</m:t>
              </m:r>
            </m:num>
            <m:den>
              <m:r>
                <w:rPr>
                  <w:rFonts w:ascii="Cambria Math" w:hAnsi="Cambria Math"/>
                </w:rPr>
                <m:t>a</m:t>
              </m:r>
            </m:den>
          </m:f>
        </m:oMath>
      </m:oMathPara>
    </w:p>
    <w:p w14:paraId="34A694A2" w14:textId="77777777" w:rsidR="00BD22C4" w:rsidRDefault="00F7226A" w:rsidP="00BD22C4">
      <w:pPr>
        <w:rPr>
          <w:rFonts w:asciiTheme="majorHAnsi" w:eastAsiaTheme="majorEastAsia" w:hAnsiTheme="majorHAnsi" w:cstheme="majorBidi"/>
        </w:rPr>
      </w:pPr>
      <m:oMathPara>
        <m:oMath>
          <m:sSub>
            <m:sSubPr>
              <m:ctrlPr>
                <w:rPr>
                  <w:rFonts w:ascii="Cambria Math" w:eastAsiaTheme="majorEastAsia" w:hAnsi="Cambria Math" w:cstheme="majorBidi"/>
                  <w:i/>
                </w:rPr>
              </m:ctrlPr>
            </m:sSubPr>
            <m:e>
              <m:r>
                <w:rPr>
                  <w:rFonts w:ascii="Cambria Math" w:eastAsiaTheme="majorEastAsia" w:hAnsi="Cambria Math" w:cstheme="majorBidi"/>
                </w:rPr>
                <m:t>x</m:t>
              </m:r>
            </m:e>
            <m:sub>
              <m:r>
                <w:rPr>
                  <w:rFonts w:ascii="Cambria Math" w:eastAsiaTheme="majorEastAsia" w:hAnsi="Cambria Math" w:cstheme="majorBidi"/>
                </w:rPr>
                <m:t>1</m:t>
              </m:r>
            </m:sub>
          </m:sSub>
          <m:r>
            <w:rPr>
              <w:rFonts w:ascii="Cambria Math" w:eastAsiaTheme="majorEastAsia" w:hAnsi="Cambria Math" w:cstheme="majorBidi"/>
            </w:rPr>
            <m:t>⋅</m:t>
          </m:r>
          <m:sSub>
            <m:sSubPr>
              <m:ctrlPr>
                <w:rPr>
                  <w:rFonts w:ascii="Cambria Math" w:eastAsiaTheme="majorEastAsia" w:hAnsi="Cambria Math" w:cstheme="majorBidi"/>
                  <w:i/>
                </w:rPr>
              </m:ctrlPr>
            </m:sSubPr>
            <m:e>
              <m:r>
                <w:rPr>
                  <w:rFonts w:ascii="Cambria Math" w:eastAsiaTheme="majorEastAsia" w:hAnsi="Cambria Math" w:cstheme="majorBidi"/>
                </w:rPr>
                <m:t>x</m:t>
              </m:r>
            </m:e>
            <m:sub>
              <m:r>
                <w:rPr>
                  <w:rFonts w:ascii="Cambria Math" w:eastAsiaTheme="majorEastAsia" w:hAnsi="Cambria Math" w:cstheme="majorBidi"/>
                </w:rPr>
                <m:t>2</m:t>
              </m:r>
            </m:sub>
          </m:sSub>
          <m:r>
            <w:rPr>
              <w:rFonts w:ascii="Cambria Math" w:eastAsiaTheme="majorEastAsia" w:hAnsi="Cambria Math" w:cstheme="majorBidi"/>
            </w:rPr>
            <m:t>=</m:t>
          </m:r>
          <m:f>
            <m:fPr>
              <m:ctrlPr>
                <w:rPr>
                  <w:rFonts w:ascii="Cambria Math" w:eastAsiaTheme="majorEastAsia" w:hAnsi="Cambria Math" w:cstheme="majorBidi"/>
                  <w:i/>
                </w:rPr>
              </m:ctrlPr>
            </m:fPr>
            <m:num>
              <m:r>
                <w:rPr>
                  <w:rFonts w:ascii="Cambria Math" w:eastAsiaTheme="majorEastAsia" w:hAnsi="Cambria Math" w:cstheme="majorBidi"/>
                </w:rPr>
                <m:t>c</m:t>
              </m:r>
            </m:num>
            <m:den>
              <m:r>
                <w:rPr>
                  <w:rFonts w:ascii="Cambria Math" w:eastAsiaTheme="majorEastAsia" w:hAnsi="Cambria Math" w:cstheme="majorBidi"/>
                </w:rPr>
                <m:t>a</m:t>
              </m:r>
            </m:den>
          </m:f>
        </m:oMath>
      </m:oMathPara>
    </w:p>
    <w:p w14:paraId="75A0C84A" w14:textId="0274CCD3" w:rsidR="00BD22C4" w:rsidRDefault="002A149B" w:rsidP="002A149B">
      <w:pPr>
        <w:pStyle w:val="Titolo3"/>
      </w:pPr>
      <w:bookmarkStart w:id="15" w:name="_Toc273876282"/>
      <w:r>
        <w:t>Prodotto-Somma</w:t>
      </w:r>
      <w:bookmarkEnd w:id="15"/>
    </w:p>
    <w:p w14:paraId="219594A9" w14:textId="04394D03" w:rsidR="002A149B" w:rsidRDefault="00800275" w:rsidP="002A149B">
      <w:r>
        <w:t xml:space="preserve">Per un trinomio con la forma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-bx+c</m:t>
        </m:r>
      </m:oMath>
      <w:r>
        <w:t xml:space="preserve"> basta trovare due numeri che </w:t>
      </w:r>
      <w:r w:rsidRPr="00FE1687">
        <w:rPr>
          <w:b/>
        </w:rPr>
        <w:t xml:space="preserve">abbiano somma </w:t>
      </w:r>
      <m:oMath>
        <m:r>
          <m:rPr>
            <m:sty m:val="bi"/>
          </m:rPr>
          <w:rPr>
            <w:rFonts w:ascii="Cambria Math" w:hAnsi="Cambria Math"/>
          </w:rPr>
          <m:t>b (non-b)</m:t>
        </m:r>
      </m:oMath>
      <w:r w:rsidRPr="00FE1687">
        <w:rPr>
          <w:b/>
        </w:rPr>
        <w:t xml:space="preserve"> e prodotto </w:t>
      </w:r>
      <m:oMath>
        <m:r>
          <m:rPr>
            <m:sty m:val="bi"/>
          </m:rPr>
          <w:rPr>
            <w:rFonts w:ascii="Cambria Math" w:hAnsi="Cambria Math"/>
          </w:rPr>
          <m:t>c</m:t>
        </m:r>
      </m:oMath>
      <w:r>
        <w:t xml:space="preserve"> per risolvere la equazione. Si avrà sempre un risultato nella forma </w:t>
      </w:r>
      <m:oMath>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1</m:t>
                </m:r>
              </m:sub>
            </m:sSub>
          </m:e>
        </m:d>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2</m:t>
                </m:r>
              </m:sub>
            </m:sSub>
          </m:e>
        </m:d>
      </m:oMath>
      <w:r>
        <w:t xml:space="preserve">. Nota che la </w:t>
      </w:r>
      <m:oMath>
        <m:r>
          <w:rPr>
            <w:rFonts w:ascii="Cambria Math" w:hAnsi="Cambria Math"/>
          </w:rPr>
          <m:t>a</m:t>
        </m:r>
      </m:oMath>
      <w:r>
        <w:t xml:space="preserve"> non è presente davanti a </w:t>
      </w:r>
      <m:oMath>
        <m:sSup>
          <m:sSupPr>
            <m:ctrlPr>
              <w:rPr>
                <w:rFonts w:ascii="Cambria Math" w:hAnsi="Cambria Math"/>
                <w:i/>
              </w:rPr>
            </m:ctrlPr>
          </m:sSupPr>
          <m:e>
            <m:r>
              <w:rPr>
                <w:rFonts w:ascii="Cambria Math" w:hAnsi="Cambria Math"/>
              </w:rPr>
              <m:t>x</m:t>
            </m:r>
          </m:e>
          <m:sup>
            <m:r>
              <w:rPr>
                <w:rFonts w:ascii="Cambria Math" w:hAnsi="Cambria Math"/>
              </w:rPr>
              <m:t>2</m:t>
            </m:r>
          </m:sup>
        </m:sSup>
      </m:oMath>
      <w:r>
        <w:t>.</w:t>
      </w:r>
    </w:p>
    <w:p w14:paraId="30AA723D" w14:textId="734FD836" w:rsidR="00800275" w:rsidRDefault="00FF4DBB" w:rsidP="00FF4DBB">
      <w:pPr>
        <w:pStyle w:val="Titolo3"/>
      </w:pPr>
      <w:bookmarkStart w:id="16" w:name="_Toc273876283"/>
      <w:r>
        <w:t>Metodo di Ruffini</w:t>
      </w:r>
      <w:bookmarkEnd w:id="16"/>
    </w:p>
    <w:p w14:paraId="343F1686" w14:textId="375DBB1F" w:rsidR="00FF4DBB" w:rsidRDefault="00FF4DBB" w:rsidP="00FF4DBB">
      <w:r>
        <w:t>Si può applicare il metodo di Ruffini per risolvere una equazione di secondo grado. Si faccia riferimento al documento sui Monomi e i Polinomi.</w:t>
      </w:r>
    </w:p>
    <w:p w14:paraId="21E0572D" w14:textId="367D14B1" w:rsidR="00FF4DBB" w:rsidRDefault="00FF4DBB" w:rsidP="00FF4DBB">
      <w:pPr>
        <w:pStyle w:val="Titolo3"/>
      </w:pPr>
      <w:bookmarkStart w:id="17" w:name="_Toc273876284"/>
      <w:r>
        <w:t>Metodo di completamento del quadrato</w:t>
      </w:r>
      <w:bookmarkEnd w:id="17"/>
    </w:p>
    <w:p w14:paraId="778F9EBE" w14:textId="62746CE8" w:rsidR="00FF4DBB" w:rsidRDefault="00FF4DBB" w:rsidP="00FF4DBB">
      <w:r>
        <w:t xml:space="preserve">Si usa con equazioni del tipo </w:t>
      </w:r>
      <m:oMath>
        <m:r>
          <w:rPr>
            <w:rFonts w:ascii="Cambria Math" w:hAnsi="Cambria Math"/>
          </w:rPr>
          <m:t>a</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+bx=0</m:t>
        </m:r>
      </m:oMath>
      <w:r>
        <w:t xml:space="preserve">, dove </w:t>
      </w:r>
      <m:oMath>
        <m:r>
          <w:rPr>
            <w:rFonts w:ascii="Cambria Math" w:hAnsi="Cambria Math"/>
          </w:rPr>
          <m:t>a&gt;0</m:t>
        </m:r>
      </m:oMath>
      <w:r>
        <w:t xml:space="preserve">. Si ottiene </w:t>
      </w:r>
      <m:oMath>
        <m:sSup>
          <m:sSupPr>
            <m:ctrlPr>
              <w:rPr>
                <w:rFonts w:ascii="Cambria Math" w:hAnsi="Cambria Math"/>
                <w:i/>
              </w:rPr>
            </m:ctrlPr>
          </m:sSupPr>
          <m:e>
            <m:d>
              <m:dPr>
                <m:ctrlPr>
                  <w:rPr>
                    <w:rFonts w:ascii="Cambria Math" w:hAnsi="Cambria Math"/>
                    <w:i/>
                  </w:rPr>
                </m:ctrlPr>
              </m:dPr>
              <m:e>
                <m:r>
                  <w:rPr>
                    <w:rFonts w:ascii="Cambria Math" w:hAnsi="Cambria Math"/>
                  </w:rPr>
                  <m:t>cx+d</m:t>
                </m:r>
              </m:e>
            </m:d>
          </m:e>
          <m:sup>
            <m:r>
              <w:rPr>
                <w:rFonts w:ascii="Cambria Math" w:hAnsi="Cambria Math"/>
              </w:rPr>
              <m:t>2</m:t>
            </m:r>
          </m:sup>
        </m:sSup>
        <m:r>
          <w:rPr>
            <w:rFonts w:ascii="Cambria Math" w:hAnsi="Cambria Math"/>
          </w:rPr>
          <m:t>+e</m:t>
        </m:r>
      </m:oMath>
      <w:r>
        <w:t>, dove:</w:t>
      </w:r>
    </w:p>
    <w:p w14:paraId="54E999D3" w14:textId="6A90D4ED" w:rsidR="00FF4DBB" w:rsidRPr="00545ACD" w:rsidRDefault="00FF4DBB" w:rsidP="00FF4DBB">
      <m:oMath>
        <m:r>
          <w:rPr>
            <w:rFonts w:ascii="Cambria Math" w:hAnsi="Cambria Math"/>
          </w:rPr>
          <m:t>c=</m:t>
        </m:r>
        <m:rad>
          <m:radPr>
            <m:degHide m:val="1"/>
            <m:ctrlPr>
              <w:rPr>
                <w:rFonts w:ascii="Cambria Math" w:hAnsi="Cambria Math"/>
                <w:i/>
              </w:rPr>
            </m:ctrlPr>
          </m:radPr>
          <m:deg/>
          <m:e>
            <m:r>
              <w:rPr>
                <w:rFonts w:ascii="Cambria Math" w:hAnsi="Cambria Math"/>
              </w:rPr>
              <m:t>a</m:t>
            </m:r>
          </m:e>
        </m:rad>
      </m:oMath>
      <w:r w:rsidR="00545ACD">
        <w:t xml:space="preserve">,  </w:t>
      </w:r>
      <m:oMath>
        <m:r>
          <w:rPr>
            <w:rFonts w:ascii="Cambria Math" w:hAnsi="Cambria Math"/>
          </w:rPr>
          <m:t>d=</m:t>
        </m:r>
        <m:f>
          <m:fPr>
            <m:ctrlPr>
              <w:rPr>
                <w:rFonts w:ascii="Cambria Math" w:hAnsi="Cambria Math"/>
                <w:i/>
              </w:rPr>
            </m:ctrlPr>
          </m:fPr>
          <m:num>
            <m:r>
              <w:rPr>
                <w:rFonts w:ascii="Cambria Math" w:hAnsi="Cambria Math"/>
              </w:rPr>
              <m:t>b</m:t>
            </m:r>
          </m:num>
          <m:den>
            <m:r>
              <w:rPr>
                <w:rFonts w:ascii="Cambria Math" w:hAnsi="Cambria Math"/>
              </w:rPr>
              <m:t>2</m:t>
            </m:r>
            <m:rad>
              <m:radPr>
                <m:degHide m:val="1"/>
                <m:ctrlPr>
                  <w:rPr>
                    <w:rFonts w:ascii="Cambria Math" w:hAnsi="Cambria Math"/>
                    <w:i/>
                  </w:rPr>
                </m:ctrlPr>
              </m:radPr>
              <m:deg/>
              <m:e>
                <m:r>
                  <w:rPr>
                    <w:rFonts w:ascii="Cambria Math" w:hAnsi="Cambria Math"/>
                  </w:rPr>
                  <m:t>a</m:t>
                </m:r>
              </m:e>
            </m:rad>
          </m:den>
        </m:f>
      </m:oMath>
      <w:r w:rsidR="00545ACD">
        <w:t xml:space="preserve">,  </w:t>
      </w:r>
      <m:oMath>
        <m:r>
          <w:rPr>
            <w:rFonts w:ascii="Cambria Math" w:hAnsi="Cambria Math"/>
          </w:rPr>
          <m:t>e=-</m:t>
        </m:r>
        <m:sSup>
          <m:sSupPr>
            <m:ctrlPr>
              <w:rPr>
                <w:rFonts w:ascii="Cambria Math" w:hAnsi="Cambria Math"/>
                <w:i/>
              </w:rPr>
            </m:ctrlPr>
          </m:sSupPr>
          <m:e>
            <m:r>
              <w:rPr>
                <w:rFonts w:ascii="Cambria Math" w:hAnsi="Cambria Math"/>
              </w:rPr>
              <m:t>d</m:t>
            </m:r>
          </m:e>
          <m:sup>
            <m:r>
              <w:rPr>
                <w:rFonts w:ascii="Cambria Math" w:hAnsi="Cambria Math"/>
              </w:rPr>
              <m:t>2</m:t>
            </m:r>
          </m:sup>
        </m:sSup>
      </m:oMath>
    </w:p>
    <w:p w14:paraId="33F7D116" w14:textId="77777777" w:rsidR="00C66297" w:rsidRDefault="00C66297">
      <w:pPr>
        <w:rPr>
          <w:rFonts w:asciiTheme="majorHAnsi" w:eastAsiaTheme="majorEastAsia" w:hAnsiTheme="majorHAnsi" w:cstheme="majorBidi"/>
          <w:b/>
          <w:bCs/>
          <w:color w:val="345A8A" w:themeColor="accent1" w:themeShade="B5"/>
          <w:sz w:val="32"/>
          <w:szCs w:val="32"/>
        </w:rPr>
      </w:pPr>
      <w:r>
        <w:br w:type="page"/>
      </w:r>
    </w:p>
    <w:p w14:paraId="3D47EF65" w14:textId="42EA5CD3" w:rsidR="00493C6F" w:rsidRDefault="00493C6F" w:rsidP="00493C6F">
      <w:pPr>
        <w:pStyle w:val="Titolo1"/>
      </w:pPr>
      <w:bookmarkStart w:id="18" w:name="_Toc273876285"/>
      <w:r>
        <w:lastRenderedPageBreak/>
        <w:t>Equazioni irrazionali</w:t>
      </w:r>
      <w:bookmarkEnd w:id="18"/>
    </w:p>
    <w:p w14:paraId="0BB7C14C" w14:textId="7F613EBC" w:rsidR="00493C6F" w:rsidRDefault="00493C6F" w:rsidP="00493C6F">
      <w:r>
        <w:t>Sono quelle che contengono una funzione sotto radice (quindi qualunque cosa contenga la incognita).</w:t>
      </w:r>
    </w:p>
    <w:p w14:paraId="45CDB338" w14:textId="6FACB715" w:rsidR="00493C6F" w:rsidRPr="00493C6F" w:rsidRDefault="00F7226A" w:rsidP="00493C6F">
      <m:oMathPara>
        <m:oMath>
          <m:rad>
            <m:radPr>
              <m:ctrlPr>
                <w:rPr>
                  <w:rFonts w:ascii="Cambria Math" w:hAnsi="Cambria Math"/>
                  <w:i/>
                </w:rPr>
              </m:ctrlPr>
            </m:radPr>
            <m:deg>
              <m:r>
                <w:rPr>
                  <w:rFonts w:ascii="Cambria Math" w:hAnsi="Cambria Math"/>
                </w:rPr>
                <m:t>n</m:t>
              </m:r>
            </m:deg>
            <m:e>
              <m:r>
                <w:rPr>
                  <w:rFonts w:ascii="Cambria Math" w:hAnsi="Cambria Math"/>
                </w:rPr>
                <m:t>f</m:t>
              </m:r>
              <m:d>
                <m:dPr>
                  <m:ctrlPr>
                    <w:rPr>
                      <w:rFonts w:ascii="Cambria Math" w:hAnsi="Cambria Math"/>
                      <w:i/>
                    </w:rPr>
                  </m:ctrlPr>
                </m:dPr>
                <m:e>
                  <m:r>
                    <w:rPr>
                      <w:rFonts w:ascii="Cambria Math" w:hAnsi="Cambria Math"/>
                    </w:rPr>
                    <m:t>x</m:t>
                  </m:r>
                </m:e>
              </m:d>
            </m:e>
          </m:rad>
          <m:r>
            <w:rPr>
              <w:rFonts w:ascii="Cambria Math" w:hAnsi="Cambria Math"/>
            </w:rPr>
            <m:t>=g</m:t>
          </m:r>
          <m:d>
            <m:dPr>
              <m:ctrlPr>
                <w:rPr>
                  <w:rFonts w:ascii="Cambria Math" w:hAnsi="Cambria Math"/>
                  <w:i/>
                </w:rPr>
              </m:ctrlPr>
            </m:dPr>
            <m:e>
              <m:r>
                <w:rPr>
                  <w:rFonts w:ascii="Cambria Math" w:hAnsi="Cambria Math"/>
                </w:rPr>
                <m:t>x</m:t>
              </m:r>
            </m:e>
          </m:d>
        </m:oMath>
      </m:oMathPara>
    </w:p>
    <w:p w14:paraId="0C22CC76" w14:textId="66D875CE" w:rsidR="00493C6F" w:rsidRDefault="00493C6F" w:rsidP="00493C6F">
      <w:pPr>
        <w:pStyle w:val="Titolo2"/>
      </w:pPr>
      <w:bookmarkStart w:id="19" w:name="_Toc273876286"/>
      <w:r>
        <w:t>Se n è dispari</w:t>
      </w:r>
      <w:bookmarkEnd w:id="19"/>
    </w:p>
    <w:p w14:paraId="06216C24" w14:textId="31C8970D" w:rsidR="00493C6F" w:rsidRDefault="00493C6F">
      <w:pPr>
        <w:rPr>
          <w:rFonts w:asciiTheme="majorHAnsi" w:eastAsiaTheme="majorEastAsia" w:hAnsiTheme="majorHAnsi" w:cstheme="majorBidi"/>
        </w:rPr>
      </w:pP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x</m:t>
                    </m:r>
                  </m:e>
                </m:d>
              </m:e>
            </m:d>
          </m:e>
          <m:sup>
            <m:r>
              <w:rPr>
                <w:rFonts w:ascii="Cambria Math" w:hAnsi="Cambria Math"/>
              </w:rPr>
              <m:t>n</m:t>
            </m:r>
          </m:sup>
        </m:sSup>
      </m:oMath>
      <w:r>
        <w:rPr>
          <w:rFonts w:asciiTheme="majorHAnsi" w:eastAsiaTheme="majorEastAsia" w:hAnsiTheme="majorHAnsi" w:cstheme="majorBidi"/>
        </w:rPr>
        <w:t xml:space="preserve"> </w:t>
      </w:r>
    </w:p>
    <w:p w14:paraId="7757A11D" w14:textId="7F582F8D" w:rsidR="00493C6F" w:rsidRDefault="00493C6F">
      <w:pPr>
        <w:rPr>
          <w:rFonts w:asciiTheme="majorHAnsi" w:eastAsiaTheme="majorEastAsia" w:hAnsiTheme="majorHAnsi" w:cstheme="majorBidi"/>
        </w:rPr>
      </w:pPr>
      <w:r>
        <w:rPr>
          <w:rFonts w:asciiTheme="majorHAnsi" w:eastAsiaTheme="majorEastAsia" w:hAnsiTheme="majorHAnsi" w:cstheme="majorBidi"/>
        </w:rPr>
        <w:t>Se n è pari il segno del risultato della radice può essere positivo o negativo a seconda dell’argomento.</w:t>
      </w:r>
    </w:p>
    <w:p w14:paraId="6C9731A3" w14:textId="77777777" w:rsidR="00493C6F" w:rsidRDefault="00493C6F">
      <w:pPr>
        <w:rPr>
          <w:rFonts w:asciiTheme="majorHAnsi" w:eastAsiaTheme="majorEastAsia" w:hAnsiTheme="majorHAnsi" w:cstheme="majorBidi"/>
        </w:rPr>
      </w:pPr>
    </w:p>
    <w:p w14:paraId="75251F71" w14:textId="69932175" w:rsidR="00493C6F" w:rsidRDefault="00493C6F" w:rsidP="00493C6F">
      <w:pPr>
        <w:pStyle w:val="Titolo2"/>
      </w:pPr>
      <w:bookmarkStart w:id="20" w:name="_Toc273876287"/>
      <w:r>
        <w:t>Se n è pari</w:t>
      </w:r>
      <w:bookmarkEnd w:id="20"/>
    </w:p>
    <w:p w14:paraId="5584FAB7" w14:textId="5906F20E" w:rsidR="00493C6F" w:rsidRDefault="00F7226A" w:rsidP="00493C6F">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x</m:t>
                            </m:r>
                          </m:e>
                        </m:d>
                      </m:e>
                    </m:d>
                  </m:e>
                  <m:sup>
                    <m:r>
                      <w:rPr>
                        <w:rFonts w:ascii="Cambria Math" w:hAnsi="Cambria Math"/>
                      </w:rPr>
                      <m:t>n</m:t>
                    </m:r>
                  </m:sup>
                </m:sSup>
              </m:e>
              <m:e>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f</m:t>
                </m:r>
                <m:d>
                  <m:dPr>
                    <m:ctrlPr>
                      <w:rPr>
                        <w:rFonts w:ascii="Cambria Math" w:eastAsia="Cambria Math" w:hAnsi="Cambria Math" w:cs="Cambria Math"/>
                        <w:i/>
                      </w:rPr>
                    </m:ctrlPr>
                  </m:dPr>
                  <m:e>
                    <m:r>
                      <w:rPr>
                        <w:rFonts w:ascii="Cambria Math" w:eastAsia="Cambria Math" w:hAnsi="Cambria Math" w:cs="Cambria Math"/>
                      </w:rPr>
                      <m:t>x</m:t>
                    </m:r>
                  </m:e>
                </m:d>
                <m:r>
                  <w:rPr>
                    <w:rFonts w:ascii="Cambria Math" w:eastAsia="Cambria Math" w:hAnsi="Cambria Math" w:cs="Cambria Math"/>
                  </w:rPr>
                  <m:t>≥0</m:t>
                </m:r>
              </m:e>
            </m:eqArr>
          </m:e>
        </m:d>
      </m:oMath>
      <w:r w:rsidR="00493C6F">
        <w:t xml:space="preserve"> </w:t>
      </w:r>
    </w:p>
    <w:p w14:paraId="4877F54E" w14:textId="1A082DFD" w:rsidR="00493C6F" w:rsidRPr="00F94371" w:rsidRDefault="00493C6F" w:rsidP="00493C6F">
      <w:pPr>
        <w:rPr>
          <w:b/>
        </w:rPr>
      </w:pPr>
      <w:r>
        <w:t>Se n è pari, allora il risultato deve essere sempre positivo, per le proprietà delle radici, altrimenti la equazione non ha risultato.</w:t>
      </w:r>
      <w:r w:rsidR="00BF2CB0">
        <w:t xml:space="preserve"> </w:t>
      </w:r>
      <w:r w:rsidR="00BF2CB0" w:rsidRPr="00F94371">
        <w:rPr>
          <w:b/>
        </w:rPr>
        <w:t>Non serve porre il contenuto della radice maggiore o uguale a 0, dato che cambia a seconda della incognita</w:t>
      </w:r>
      <w:r w:rsidR="00F94371">
        <w:rPr>
          <w:b/>
        </w:rPr>
        <w:t>. La radice deve risultare un numero maggiore o uguale a 0, questo serve, qualunque sia il contenuto</w:t>
      </w:r>
      <w:r w:rsidR="00BF2CB0" w:rsidRPr="00F94371">
        <w:rPr>
          <w:b/>
        </w:rPr>
        <w:t>.</w:t>
      </w:r>
    </w:p>
    <w:p w14:paraId="0C94262E" w14:textId="77777777" w:rsidR="00493C6F" w:rsidRDefault="00493C6F" w:rsidP="00493C6F"/>
    <w:p w14:paraId="73365BB6" w14:textId="6DD009FC" w:rsidR="00493C6F" w:rsidRDefault="00493C6F" w:rsidP="00493C6F">
      <w:pPr>
        <w:pStyle w:val="Titolo2"/>
      </w:pPr>
      <w:bookmarkStart w:id="21" w:name="_Toc273876288"/>
      <w:r>
        <w:t>Casi particolari</w:t>
      </w:r>
      <w:bookmarkEnd w:id="21"/>
    </w:p>
    <w:p w14:paraId="07694D88" w14:textId="53952891" w:rsidR="00493C6F" w:rsidRDefault="00F7226A" w:rsidP="00493C6F">
      <w:pPr>
        <w:rPr>
          <w:rFonts w:asciiTheme="majorHAnsi" w:eastAsiaTheme="majorEastAsia" w:hAnsiTheme="majorHAnsi" w:cstheme="majorBidi"/>
        </w:rPr>
      </w:pPr>
      <m:oMath>
        <m:rad>
          <m:radPr>
            <m:degHide m:val="1"/>
            <m:ctrlPr>
              <w:rPr>
                <w:rFonts w:ascii="Cambria Math" w:hAnsi="Cambria Math"/>
                <w:i/>
              </w:rPr>
            </m:ctrlPr>
          </m:radPr>
          <m:deg/>
          <m:e>
            <m:r>
              <w:rPr>
                <w:rFonts w:ascii="Cambria Math" w:hAnsi="Cambria Math"/>
              </w:rPr>
              <m:t>f</m:t>
            </m:r>
            <m:d>
              <m:dPr>
                <m:ctrlPr>
                  <w:rPr>
                    <w:rFonts w:ascii="Cambria Math" w:hAnsi="Cambria Math"/>
                    <w:i/>
                  </w:rPr>
                </m:ctrlPr>
              </m:dPr>
              <m:e>
                <m:r>
                  <w:rPr>
                    <w:rFonts w:ascii="Cambria Math" w:hAnsi="Cambria Math"/>
                  </w:rPr>
                  <m:t>x</m:t>
                </m:r>
              </m:e>
            </m:d>
          </m:e>
        </m:rad>
        <m:r>
          <w:rPr>
            <w:rFonts w:ascii="Cambria Math" w:hAnsi="Cambria Math"/>
          </w:rPr>
          <m:t>=</m:t>
        </m:r>
        <m:rad>
          <m:radPr>
            <m:degHide m:val="1"/>
            <m:ctrlPr>
              <w:rPr>
                <w:rFonts w:ascii="Cambria Math" w:hAnsi="Cambria Math"/>
                <w:i/>
              </w:rPr>
            </m:ctrlPr>
          </m:radPr>
          <m:deg/>
          <m:e>
            <m:r>
              <w:rPr>
                <w:rFonts w:ascii="Cambria Math" w:hAnsi="Cambria Math"/>
              </w:rPr>
              <m:t>g</m:t>
            </m:r>
            <m:d>
              <m:dPr>
                <m:ctrlPr>
                  <w:rPr>
                    <w:rFonts w:ascii="Cambria Math" w:hAnsi="Cambria Math"/>
                    <w:i/>
                  </w:rPr>
                </m:ctrlPr>
              </m:dPr>
              <m:e>
                <m:r>
                  <w:rPr>
                    <w:rFonts w:ascii="Cambria Math" w:hAnsi="Cambria Math"/>
                  </w:rPr>
                  <m:t>x</m:t>
                </m:r>
              </m:e>
            </m:d>
          </m:e>
        </m:rad>
        <m:r>
          <w:rPr>
            <w:rFonts w:ascii="Cambria Math" w:hAnsi="Cambria Math"/>
          </w:rPr>
          <m:t>⇔</m:t>
        </m:r>
        <m:d>
          <m:dPr>
            <m:begChr m:val="{"/>
            <m:endChr m:val=""/>
            <m:ctrlPr>
              <w:rPr>
                <w:rFonts w:ascii="Cambria Math" w:eastAsiaTheme="majorEastAsia" w:hAnsi="Cambria Math" w:cstheme="majorBidi"/>
                <w:i/>
              </w:rPr>
            </m:ctrlPr>
          </m:dPr>
          <m:e>
            <m:eqArr>
              <m:eqArrPr>
                <m:ctrlPr>
                  <w:rPr>
                    <w:rFonts w:ascii="Cambria Math" w:eastAsiaTheme="majorEastAsia" w:hAnsi="Cambria Math" w:cstheme="majorBidi"/>
                    <w:i/>
                  </w:rPr>
                </m:ctrlPr>
              </m:eqArrPr>
              <m:e>
                <m:r>
                  <w:rPr>
                    <w:rFonts w:ascii="Cambria Math" w:eastAsiaTheme="majorEastAsia" w:hAnsi="Cambria Math" w:cstheme="majorBidi"/>
                  </w:rPr>
                  <m:t>f</m:t>
                </m:r>
                <m:d>
                  <m:dPr>
                    <m:ctrlPr>
                      <w:rPr>
                        <w:rFonts w:ascii="Cambria Math" w:eastAsiaTheme="majorEastAsia" w:hAnsi="Cambria Math" w:cstheme="majorBidi"/>
                        <w:i/>
                      </w:rPr>
                    </m:ctrlPr>
                  </m:dPr>
                  <m:e>
                    <m:r>
                      <w:rPr>
                        <w:rFonts w:ascii="Cambria Math" w:eastAsiaTheme="majorEastAsia" w:hAnsi="Cambria Math" w:cstheme="majorBidi"/>
                      </w:rPr>
                      <m:t>x</m:t>
                    </m:r>
                  </m:e>
                </m:d>
                <m:r>
                  <w:rPr>
                    <w:rFonts w:ascii="Cambria Math" w:eastAsiaTheme="majorEastAsia" w:hAnsi="Cambria Math" w:cstheme="majorBidi"/>
                  </w:rPr>
                  <m:t>=g</m:t>
                </m:r>
                <m:d>
                  <m:dPr>
                    <m:ctrlPr>
                      <w:rPr>
                        <w:rFonts w:ascii="Cambria Math" w:eastAsiaTheme="majorEastAsia" w:hAnsi="Cambria Math" w:cstheme="majorBidi"/>
                        <w:i/>
                      </w:rPr>
                    </m:ctrlPr>
                  </m:dPr>
                  <m:e>
                    <m:r>
                      <w:rPr>
                        <w:rFonts w:ascii="Cambria Math" w:eastAsiaTheme="majorEastAsia" w:hAnsi="Cambria Math" w:cstheme="majorBidi"/>
                      </w:rPr>
                      <m:t>x</m:t>
                    </m:r>
                  </m:e>
                </m:d>
              </m:e>
              <m:e>
                <m:r>
                  <w:rPr>
                    <w:rFonts w:ascii="Cambria Math" w:eastAsiaTheme="majorEastAsia" w:hAnsi="Cambria Math" w:cstheme="majorBidi"/>
                  </w:rPr>
                  <m:t>f</m:t>
                </m:r>
                <m:d>
                  <m:dPr>
                    <m:ctrlPr>
                      <w:rPr>
                        <w:rFonts w:ascii="Cambria Math" w:eastAsiaTheme="majorEastAsia" w:hAnsi="Cambria Math" w:cstheme="majorBidi"/>
                        <w:i/>
                      </w:rPr>
                    </m:ctrlPr>
                  </m:dPr>
                  <m:e>
                    <m:r>
                      <w:rPr>
                        <w:rFonts w:ascii="Cambria Math" w:eastAsiaTheme="majorEastAsia" w:hAnsi="Cambria Math" w:cstheme="majorBidi"/>
                      </w:rPr>
                      <m:t>x</m:t>
                    </m:r>
                  </m:e>
                </m:d>
                <m:r>
                  <w:rPr>
                    <w:rFonts w:ascii="Cambria Math" w:eastAsiaTheme="majorEastAsia" w:hAnsi="Cambria Math" w:cstheme="majorBidi"/>
                  </w:rPr>
                  <m:t>≥0</m:t>
                </m:r>
                <m:ctrlPr>
                  <w:rPr>
                    <w:rFonts w:ascii="Cambria Math" w:eastAsia="Cambria Math" w:hAnsi="Cambria Math" w:cs="Cambria Math"/>
                    <w:i/>
                  </w:rPr>
                </m:ctrlPr>
              </m:e>
              <m:e>
                <m:r>
                  <w:rPr>
                    <w:rFonts w:ascii="Cambria Math" w:eastAsia="Cambria Math" w:hAnsi="Cambria Math" w:cs="Cambria Math"/>
                  </w:rPr>
                  <m:t>g</m:t>
                </m:r>
                <m:d>
                  <m:dPr>
                    <m:ctrlPr>
                      <w:rPr>
                        <w:rFonts w:ascii="Cambria Math" w:eastAsia="Cambria Math" w:hAnsi="Cambria Math" w:cs="Cambria Math"/>
                        <w:i/>
                      </w:rPr>
                    </m:ctrlPr>
                  </m:dPr>
                  <m:e>
                    <m:r>
                      <w:rPr>
                        <w:rFonts w:ascii="Cambria Math" w:eastAsia="Cambria Math" w:hAnsi="Cambria Math" w:cs="Cambria Math"/>
                      </w:rPr>
                      <m:t>x</m:t>
                    </m:r>
                  </m:e>
                </m:d>
                <m:r>
                  <w:rPr>
                    <w:rFonts w:ascii="Cambria Math" w:eastAsia="Cambria Math" w:hAnsi="Cambria Math" w:cs="Cambria Math"/>
                  </w:rPr>
                  <m:t>≥0</m:t>
                </m:r>
              </m:e>
            </m:eqArr>
          </m:e>
        </m:d>
      </m:oMath>
      <w:r w:rsidR="00493C6F">
        <w:rPr>
          <w:rFonts w:asciiTheme="majorHAnsi" w:eastAsiaTheme="majorEastAsia" w:hAnsiTheme="majorHAnsi" w:cstheme="majorBidi"/>
        </w:rPr>
        <w:t xml:space="preserve"> </w:t>
      </w:r>
    </w:p>
    <w:p w14:paraId="1C423625" w14:textId="77777777" w:rsidR="00493C6F" w:rsidRPr="00493C6F" w:rsidRDefault="00493C6F" w:rsidP="00493C6F">
      <w:pPr>
        <w:rPr>
          <w:rFonts w:asciiTheme="majorHAnsi" w:eastAsiaTheme="majorEastAsia" w:hAnsiTheme="majorHAnsi" w:cstheme="majorBidi"/>
        </w:rPr>
      </w:pPr>
    </w:p>
    <w:p w14:paraId="45A39C34" w14:textId="0FC4E466" w:rsidR="00493C6F" w:rsidRDefault="0073618A" w:rsidP="0073618A">
      <w:pPr>
        <w:pStyle w:val="Titolo2"/>
      </w:pPr>
      <w:bookmarkStart w:id="22" w:name="_Toc273876289"/>
      <w:r>
        <w:t>Interpretazione grafica</w:t>
      </w:r>
      <w:bookmarkEnd w:id="22"/>
    </w:p>
    <w:p w14:paraId="0235955E" w14:textId="31776A09" w:rsidR="006E537C" w:rsidRDefault="006E537C" w:rsidP="0073618A">
      <w:r>
        <w:rPr>
          <w:noProof/>
        </w:rPr>
        <w:drawing>
          <wp:anchor distT="0" distB="0" distL="114300" distR="114300" simplePos="0" relativeHeight="251659264" behindDoc="0" locked="0" layoutInCell="1" allowOverlap="1" wp14:anchorId="7FA58A2A" wp14:editId="6C1F8813">
            <wp:simplePos x="0" y="0"/>
            <wp:positionH relativeFrom="column">
              <wp:posOffset>0</wp:posOffset>
            </wp:positionH>
            <wp:positionV relativeFrom="paragraph">
              <wp:posOffset>72390</wp:posOffset>
            </wp:positionV>
            <wp:extent cx="2971800" cy="2947670"/>
            <wp:effectExtent l="0" t="0" r="0" b="0"/>
            <wp:wrapSquare wrapText="bothSides"/>
            <wp:docPr id="5" name="Picture 5" descr="Mc128k HD:Users:mc128k:Desktop:untitle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128k HD:Users:mc128k:Desktop:untitled.ep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1800" cy="2947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D0EA99" w14:textId="4DCFA19A" w:rsidR="0073618A" w:rsidRDefault="0073618A" w:rsidP="0073618A">
      <w:r>
        <w:t>Si consideri l’esempio:</w:t>
      </w:r>
    </w:p>
    <w:p w14:paraId="1DABD44F" w14:textId="2389E33F" w:rsidR="0073618A" w:rsidRPr="0073618A" w:rsidRDefault="00F7226A" w:rsidP="0073618A">
      <m:oMathPara>
        <m:oMath>
          <m:rad>
            <m:radPr>
              <m:degHide m:val="1"/>
              <m:ctrlPr>
                <w:rPr>
                  <w:rFonts w:ascii="Cambria Math" w:hAnsi="Cambria Math"/>
                  <w:i/>
                </w:rPr>
              </m:ctrlPr>
            </m:radPr>
            <m:deg/>
            <m:e>
              <m:r>
                <w:rPr>
                  <w:rFonts w:ascii="Cambria Math" w:hAnsi="Cambria Math"/>
                </w:rPr>
                <m:t>4-</m:t>
              </m:r>
              <m:sSup>
                <m:sSupPr>
                  <m:ctrlPr>
                    <w:rPr>
                      <w:rFonts w:ascii="Cambria Math" w:hAnsi="Cambria Math"/>
                      <w:i/>
                    </w:rPr>
                  </m:ctrlPr>
                </m:sSupPr>
                <m:e>
                  <m:r>
                    <w:rPr>
                      <w:rFonts w:ascii="Cambria Math" w:hAnsi="Cambria Math"/>
                    </w:rPr>
                    <m:t>x</m:t>
                  </m:r>
                </m:e>
                <m:sup>
                  <m:r>
                    <w:rPr>
                      <w:rFonts w:ascii="Cambria Math" w:hAnsi="Cambria Math"/>
                    </w:rPr>
                    <m:t>2</m:t>
                  </m:r>
                </m:sup>
              </m:sSup>
            </m:e>
          </m:rad>
          <m:r>
            <w:rPr>
              <w:rFonts w:ascii="Cambria Math" w:hAnsi="Cambria Math"/>
            </w:rPr>
            <m:t>=-x+1</m:t>
          </m:r>
        </m:oMath>
      </m:oMathPara>
    </w:p>
    <w:p w14:paraId="784835F9" w14:textId="77777777" w:rsidR="0073618A" w:rsidRPr="0073618A" w:rsidRDefault="0073618A" w:rsidP="0073618A"/>
    <w:p w14:paraId="4815C70C" w14:textId="2EFD924C" w:rsidR="0073618A" w:rsidRDefault="0073618A" w:rsidP="0073618A">
      <w:r>
        <w:t>Si può affermare che y è uguale alla intersezione delle due parti della equazione:</w:t>
      </w:r>
    </w:p>
    <w:p w14:paraId="152E4C01" w14:textId="55CFEE61" w:rsidR="0073618A" w:rsidRPr="0073618A" w:rsidRDefault="00F7226A" w:rsidP="0073618A">
      <m:oMathPara>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m:t>
                  </m:r>
                  <m:rad>
                    <m:radPr>
                      <m:degHide m:val="1"/>
                      <m:ctrlPr>
                        <w:rPr>
                          <w:rFonts w:ascii="Cambria Math" w:hAnsi="Cambria Math"/>
                          <w:i/>
                        </w:rPr>
                      </m:ctrlPr>
                    </m:radPr>
                    <m:deg/>
                    <m:e>
                      <m:r>
                        <w:rPr>
                          <w:rFonts w:ascii="Cambria Math" w:hAnsi="Cambria Math"/>
                        </w:rPr>
                        <m:t>4-</m:t>
                      </m:r>
                      <m:sSup>
                        <m:sSupPr>
                          <m:ctrlPr>
                            <w:rPr>
                              <w:rFonts w:ascii="Cambria Math" w:hAnsi="Cambria Math"/>
                              <w:i/>
                            </w:rPr>
                          </m:ctrlPr>
                        </m:sSupPr>
                        <m:e>
                          <m:r>
                            <w:rPr>
                              <w:rFonts w:ascii="Cambria Math" w:hAnsi="Cambria Math"/>
                            </w:rPr>
                            <m:t>x</m:t>
                          </m:r>
                        </m:e>
                        <m:sup>
                          <m:r>
                            <w:rPr>
                              <w:rFonts w:ascii="Cambria Math" w:hAnsi="Cambria Math"/>
                            </w:rPr>
                            <m:t>2</m:t>
                          </m:r>
                        </m:sup>
                      </m:sSup>
                    </m:e>
                  </m:rad>
                </m:e>
                <m:e>
                  <m:r>
                    <w:rPr>
                      <w:rFonts w:ascii="Cambria Math" w:hAnsi="Cambria Math"/>
                    </w:rPr>
                    <m:t>y=-x+1</m:t>
                  </m:r>
                </m:e>
              </m:eqArr>
            </m:e>
          </m:d>
        </m:oMath>
      </m:oMathPara>
    </w:p>
    <w:p w14:paraId="24F8CFCA" w14:textId="77777777" w:rsidR="0073618A" w:rsidRDefault="0073618A" w:rsidP="0073618A"/>
    <w:p w14:paraId="054B7723" w14:textId="726BD18E" w:rsidR="0073618A" w:rsidRDefault="006E537C" w:rsidP="0073618A">
      <w:r>
        <w:t>Si ha per y:</w:t>
      </w:r>
    </w:p>
    <w:p w14:paraId="223BFD29" w14:textId="7CEA76AA" w:rsidR="006E537C" w:rsidRPr="006E537C" w:rsidRDefault="00F7226A" w:rsidP="0073618A">
      <m:oMathPara>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4-</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≥0</m:t>
                  </m:r>
                </m:e>
                <m:e>
                  <m:r>
                    <w:rPr>
                      <w:rFonts w:ascii="Cambria Math" w:hAnsi="Cambria Math"/>
                    </w:rPr>
                    <m:t>y≥0</m:t>
                  </m:r>
                </m:e>
                <m:e>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e>
              </m:eqArr>
            </m:e>
          </m:d>
        </m:oMath>
      </m:oMathPara>
    </w:p>
    <w:p w14:paraId="518632A8" w14:textId="5B082643" w:rsidR="006E537C" w:rsidRDefault="006E537C" w:rsidP="0073618A">
      <w:r>
        <w:t xml:space="preserve">Si nota che risulta l’equazione di una circonferenza, definita solo per </w:t>
      </w:r>
      <m:oMath>
        <m:r>
          <w:rPr>
            <w:rFonts w:ascii="Cambria Math" w:hAnsi="Cambria Math"/>
          </w:rPr>
          <m:t>y≥0</m:t>
        </m:r>
      </m:oMath>
      <w:r>
        <w:t>.</w:t>
      </w:r>
    </w:p>
    <w:p w14:paraId="01454F84" w14:textId="77777777" w:rsidR="006E537C" w:rsidRPr="006E537C" w:rsidRDefault="006E537C" w:rsidP="0073618A"/>
    <w:p w14:paraId="5341D5B2" w14:textId="4B3E5826" w:rsidR="00493C6F" w:rsidRPr="00493C6F" w:rsidRDefault="00E4467B">
      <w:pPr>
        <w:rPr>
          <w:rFonts w:asciiTheme="majorHAnsi" w:eastAsiaTheme="majorEastAsia" w:hAnsiTheme="majorHAnsi" w:cstheme="majorBidi"/>
        </w:rPr>
      </w:pPr>
      <w:r>
        <w:br w:type="page"/>
      </w:r>
    </w:p>
    <w:p w14:paraId="3430BCFD" w14:textId="7D8E32DA" w:rsidR="00BD22C4" w:rsidRDefault="00BD22C4" w:rsidP="00BD22C4">
      <w:pPr>
        <w:pStyle w:val="Titolo1"/>
      </w:pPr>
      <w:bookmarkStart w:id="23" w:name="_Toc273876290"/>
      <w:r>
        <w:lastRenderedPageBreak/>
        <w:t>Equazioni di grado</w:t>
      </w:r>
      <w:r w:rsidR="00493C6F">
        <w:t xml:space="preserve"> superiore a 2</w:t>
      </w:r>
      <w:bookmarkEnd w:id="23"/>
    </w:p>
    <w:p w14:paraId="294FAC12" w14:textId="3F02AADD" w:rsidR="00BD22C4" w:rsidRDefault="0033136C" w:rsidP="00BD22C4">
      <w:r>
        <w:t>Normalmente b</w:t>
      </w:r>
      <w:r w:rsidR="00BD22C4">
        <w:t xml:space="preserve">asta sostituire ad una incognita una incognita provvisoria, in modo da poter risolvere la equazione come una normale di secondo grado. Per esempio in una equazione con una incognita di quarto grado basta sostituire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=k</m:t>
        </m:r>
      </m:oMath>
      <w:r w:rsidR="00BD22C4">
        <w:t xml:space="preserve">, quindi si avrà una equazione di secondo grado relativa a k. Si sostituiscono infine i valori di </w:t>
      </w:r>
      <m:oMath>
        <m:sSup>
          <m:sSupPr>
            <m:ctrlPr>
              <w:rPr>
                <w:rFonts w:ascii="Cambria Math" w:hAnsi="Cambria Math"/>
                <w:i/>
              </w:rPr>
            </m:ctrlPr>
          </m:sSupPr>
          <m:e>
            <m:r>
              <w:rPr>
                <w:rFonts w:ascii="Cambria Math" w:hAnsi="Cambria Math"/>
              </w:rPr>
              <m:t>x</m:t>
            </m:r>
          </m:e>
          <m:sup>
            <m:r>
              <w:rPr>
                <w:rFonts w:ascii="Cambria Math" w:hAnsi="Cambria Math"/>
              </w:rPr>
              <m:t>2</m:t>
            </m:r>
          </m:sup>
        </m:sSup>
      </m:oMath>
      <w:r w:rsidR="00BD22C4">
        <w:t xml:space="preserve"> con i valori ricavati di k e si procede.</w:t>
      </w:r>
    </w:p>
    <w:p w14:paraId="773AE217" w14:textId="77777777" w:rsidR="00E176CA" w:rsidRDefault="00E176CA" w:rsidP="00E176CA">
      <w:pPr>
        <w:pStyle w:val="Titolo1"/>
      </w:pPr>
      <w:r>
        <w:t>Equazioni esponenziali</w:t>
      </w:r>
    </w:p>
    <w:p w14:paraId="290093AD" w14:textId="77777777" w:rsidR="00E176CA" w:rsidRPr="007B56A7" w:rsidRDefault="00E176CA" w:rsidP="00E176CA">
      <w:pPr>
        <w:rPr>
          <w:rFonts w:asciiTheme="majorHAnsi" w:eastAsiaTheme="majorEastAsia" w:hAnsiTheme="majorHAnsi" w:cstheme="majorBidi"/>
        </w:rPr>
      </w:pPr>
      <m:oMathPara>
        <m:oMath>
          <m:sSup>
            <m:sSupPr>
              <m:ctrlPr>
                <w:rPr>
                  <w:rFonts w:ascii="Cambria Math" w:hAnsi="Cambria Math"/>
                  <w:i/>
                </w:rPr>
              </m:ctrlPr>
            </m:sSupPr>
            <m:e>
              <m:r>
                <w:rPr>
                  <w:rFonts w:ascii="Cambria Math" w:hAnsi="Cambria Math"/>
                </w:rPr>
                <m:t>a</m:t>
              </m:r>
            </m:e>
            <m:sup>
              <m:r>
                <w:rPr>
                  <w:rFonts w:ascii="Cambria Math" w:hAnsi="Cambria Math"/>
                </w:rPr>
                <m:t>x</m:t>
              </m:r>
            </m:sup>
          </m:sSup>
          <m:r>
            <w:rPr>
              <w:rFonts w:ascii="Cambria Math" w:hAnsi="Cambria Math"/>
            </w:rPr>
            <m:t>=b</m:t>
          </m:r>
        </m:oMath>
      </m:oMathPara>
    </w:p>
    <w:p w14:paraId="162E2F7D" w14:textId="77777777" w:rsidR="00E176CA" w:rsidRPr="007B56A7" w:rsidRDefault="00E176CA" w:rsidP="00E176CA">
      <w:pPr>
        <w:rPr>
          <w:rFonts w:asciiTheme="majorHAnsi" w:eastAsiaTheme="majorEastAsia" w:hAnsiTheme="majorHAnsi" w:cstheme="majorBidi"/>
        </w:rPr>
      </w:pPr>
      <m:oMathPara>
        <m:oMath>
          <m:r>
            <w:rPr>
              <w:rFonts w:ascii="Cambria Math" w:eastAsiaTheme="majorEastAsia" w:hAnsi="Cambria Math" w:cstheme="majorBidi"/>
            </w:rPr>
            <m:t>a, b</m:t>
          </m:r>
          <m:r>
            <w:rPr>
              <w:rFonts w:ascii="Cambria Math" w:eastAsiaTheme="majorEastAsia" w:hAnsi="Cambria Math" w:cstheme="majorBidi" w:hint="eastAsia"/>
            </w:rPr>
            <m:t>∈</m:t>
          </m:r>
          <m:r>
            <m:rPr>
              <m:scr m:val="double-struck"/>
            </m:rPr>
            <w:rPr>
              <w:rFonts w:ascii="Cambria Math" w:eastAsiaTheme="majorEastAsia" w:hAnsi="Cambria Math" w:cstheme="majorBidi"/>
            </w:rPr>
            <m:t xml:space="preserve">R, </m:t>
          </m:r>
          <m:r>
            <w:rPr>
              <w:rFonts w:ascii="Cambria Math" w:eastAsiaTheme="majorEastAsia" w:hAnsi="Cambria Math" w:cstheme="majorBidi"/>
            </w:rPr>
            <m:t>a&gt;0</m:t>
          </m:r>
        </m:oMath>
      </m:oMathPara>
    </w:p>
    <w:p w14:paraId="04E08782" w14:textId="77777777" w:rsidR="00E176CA" w:rsidRPr="007B56A7" w:rsidRDefault="00E176CA" w:rsidP="00E176CA">
      <w:pPr>
        <w:rPr>
          <w:rFonts w:asciiTheme="majorHAnsi" w:eastAsiaTheme="majorEastAsia" w:hAnsiTheme="majorHAnsi" w:cstheme="majorBidi"/>
        </w:rPr>
      </w:pPr>
      <m:oMathPara>
        <m:oMath>
          <m:r>
            <w:rPr>
              <w:rFonts w:ascii="Cambria Math" w:eastAsiaTheme="majorEastAsia" w:hAnsi="Cambria Math" w:cstheme="majorBidi"/>
            </w:rPr>
            <m:t>b≤0</m:t>
          </m:r>
          <m:r>
            <w:rPr>
              <w:rFonts w:ascii="Cambria Math" w:eastAsiaTheme="majorEastAsia" w:hAnsi="Cambria Math" w:cstheme="majorBidi" w:hint="eastAsia"/>
            </w:rPr>
            <m:t>⇒</m:t>
          </m:r>
          <m:r>
            <m:rPr>
              <m:scr m:val="script"/>
            </m:rPr>
            <w:rPr>
              <w:rFonts w:ascii="Cambria Math" w:eastAsiaTheme="majorEastAsia" w:hAnsi="Cambria Math" w:cstheme="majorBidi"/>
            </w:rPr>
            <m:t>S=∅</m:t>
          </m:r>
        </m:oMath>
      </m:oMathPara>
    </w:p>
    <w:p w14:paraId="34BB4970" w14:textId="77777777" w:rsidR="00E176CA" w:rsidRDefault="00E176CA" w:rsidP="00E176CA">
      <w:r>
        <w:t>Si deve cercare di avere una potenza prima e dopo l’uguale con la stessa base, in modo da uguagliare le funzioni agli esponenti:</w:t>
      </w:r>
    </w:p>
    <w:p w14:paraId="0FFD24E8" w14:textId="77777777" w:rsidR="00E176CA" w:rsidRPr="00E4747C" w:rsidRDefault="00E176CA" w:rsidP="00E176CA">
      <m:oMathPara>
        <m:oMath>
          <m:sSup>
            <m:sSupPr>
              <m:ctrlPr>
                <w:rPr>
                  <w:rFonts w:ascii="Cambria Math" w:hAnsi="Cambria Math"/>
                  <w:i/>
                </w:rPr>
              </m:ctrlPr>
            </m:sSupPr>
            <m:e>
              <m:r>
                <w:rPr>
                  <w:rFonts w:ascii="Cambria Math" w:hAnsi="Cambria Math"/>
                </w:rPr>
                <m:t>a</m:t>
              </m:r>
            </m:e>
            <m:sup>
              <m:r>
                <w:rPr>
                  <w:rFonts w:ascii="Cambria Math" w:hAnsi="Cambria Math"/>
                </w:rPr>
                <m:t>f</m:t>
              </m:r>
              <m:d>
                <m:dPr>
                  <m:ctrlPr>
                    <w:rPr>
                      <w:rFonts w:ascii="Cambria Math" w:hAnsi="Cambria Math"/>
                      <w:i/>
                    </w:rPr>
                  </m:ctrlPr>
                </m:dPr>
                <m:e>
                  <m:r>
                    <w:rPr>
                      <w:rFonts w:ascii="Cambria Math" w:hAnsi="Cambria Math"/>
                    </w:rPr>
                    <m:t>x</m:t>
                  </m:r>
                </m:e>
              </m:d>
            </m:sup>
          </m:sSup>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g</m:t>
              </m:r>
              <m:d>
                <m:dPr>
                  <m:ctrlPr>
                    <w:rPr>
                      <w:rFonts w:ascii="Cambria Math" w:hAnsi="Cambria Math"/>
                      <w:i/>
                    </w:rPr>
                  </m:ctrlPr>
                </m:dPr>
                <m:e>
                  <m:r>
                    <w:rPr>
                      <w:rFonts w:ascii="Cambria Math" w:hAnsi="Cambria Math"/>
                    </w:rPr>
                    <m:t>x</m:t>
                  </m:r>
                </m:e>
              </m:d>
            </m:sup>
          </m:sSup>
          <m:r>
            <w:rPr>
              <w:rFonts w:ascii="Cambria Math" w:hAnsi="Cambria Math" w:hint="eastAsia"/>
            </w:rPr>
            <m:t>⇒</m:t>
          </m:r>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=g(x)</m:t>
          </m:r>
        </m:oMath>
      </m:oMathPara>
    </w:p>
    <w:p w14:paraId="7D7D9C3D" w14:textId="77777777" w:rsidR="00E176CA" w:rsidRDefault="00E176CA" w:rsidP="00E176CA">
      <w:r>
        <w:t>Altrimenti si cerca di trasformarla in una equazione logaritmica per eseguire un cambiamento di base.</w:t>
      </w:r>
    </w:p>
    <w:p w14:paraId="56DFC6B2" w14:textId="77777777" w:rsidR="00E176CA" w:rsidRDefault="00E176CA" w:rsidP="00E176CA"/>
    <w:p w14:paraId="61D6824A" w14:textId="77777777" w:rsidR="00E176CA" w:rsidRPr="009365D1" w:rsidRDefault="00E176CA" w:rsidP="00E176CA">
      <w:pPr>
        <w:rPr>
          <w:rStyle w:val="Enfasicorsivo"/>
        </w:rPr>
      </w:pPr>
      <w:r w:rsidRPr="009365D1">
        <w:rPr>
          <w:rStyle w:val="Enfasicorsivo"/>
        </w:rPr>
        <w:t>Esempio</w:t>
      </w:r>
    </w:p>
    <w:p w14:paraId="7D5132BC" w14:textId="77777777" w:rsidR="00E176CA" w:rsidRPr="00E4747C" w:rsidRDefault="00E176CA" w:rsidP="00E176CA">
      <w:pPr>
        <w:rPr>
          <w:rFonts w:asciiTheme="majorHAnsi" w:eastAsiaTheme="majorEastAsia" w:hAnsiTheme="majorHAnsi" w:cstheme="majorBidi"/>
          <w:i/>
        </w:rPr>
      </w:pPr>
      <m:oMath>
        <m:sSup>
          <m:sSupPr>
            <m:ctrlPr>
              <w:rPr>
                <w:rFonts w:ascii="Cambria Math" w:hAnsi="Cambria Math"/>
                <w:i/>
              </w:rPr>
            </m:ctrlPr>
          </m:sSupPr>
          <m:e>
            <m:r>
              <w:rPr>
                <w:rFonts w:ascii="Cambria Math" w:hAnsi="Cambria Math"/>
              </w:rPr>
              <m:t>3</m:t>
            </m:r>
          </m:e>
          <m:sup>
            <m:r>
              <w:rPr>
                <w:rFonts w:ascii="Cambria Math" w:hAnsi="Cambria Math"/>
              </w:rPr>
              <m:t>x+1</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x</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x+2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x+1</m:t>
            </m:r>
          </m:sup>
        </m:sSup>
      </m:oMath>
      <w:r>
        <w:rPr>
          <w:rFonts w:asciiTheme="majorHAnsi" w:eastAsiaTheme="majorEastAsia" w:hAnsiTheme="majorHAnsi" w:cstheme="majorBidi"/>
          <w:i/>
        </w:rPr>
        <w:t xml:space="preserve"> </w:t>
      </w:r>
    </w:p>
    <w:p w14:paraId="2F145F0B" w14:textId="77777777" w:rsidR="00E176CA" w:rsidRDefault="00E176CA" w:rsidP="00E176CA">
      <m:oMath>
        <m:sSup>
          <m:sSupPr>
            <m:ctrlPr>
              <w:rPr>
                <w:rFonts w:ascii="Cambria Math" w:hAnsi="Cambria Math"/>
                <w:i/>
              </w:rPr>
            </m:ctrlPr>
          </m:sSupPr>
          <m:e>
            <m:r>
              <w:rPr>
                <w:rFonts w:ascii="Cambria Math" w:hAnsi="Cambria Math"/>
              </w:rPr>
              <m:t>3</m:t>
            </m:r>
          </m:e>
          <m:sup>
            <m:r>
              <w:rPr>
                <w:rFonts w:ascii="Cambria Math" w:hAnsi="Cambria Math"/>
              </w:rPr>
              <m:t>x+1</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x+1</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x+2</m:t>
            </m:r>
          </m:sup>
        </m:sSup>
        <m:r>
          <w:rPr>
            <w:rFonts w:ascii="Cambria Math" w:hAnsi="Cambria Math"/>
          </w:rPr>
          <m:t xml:space="preserve"> +</m:t>
        </m:r>
        <m:sSup>
          <m:sSupPr>
            <m:ctrlPr>
              <w:rPr>
                <w:rFonts w:ascii="Cambria Math" w:hAnsi="Cambria Math"/>
                <w:i/>
              </w:rPr>
            </m:ctrlPr>
          </m:sSupPr>
          <m:e>
            <m:r>
              <w:rPr>
                <w:rFonts w:ascii="Cambria Math" w:hAnsi="Cambria Math"/>
              </w:rPr>
              <m:t>2</m:t>
            </m:r>
          </m:e>
          <m:sup>
            <m:r>
              <w:rPr>
                <w:rFonts w:ascii="Cambria Math" w:hAnsi="Cambria Math"/>
              </w:rPr>
              <m:t>x</m:t>
            </m:r>
          </m:sup>
        </m:sSup>
      </m:oMath>
      <w:r>
        <w:t xml:space="preserve"> </w:t>
      </w:r>
    </w:p>
    <w:p w14:paraId="3B8EEF81" w14:textId="77777777" w:rsidR="00E176CA" w:rsidRDefault="00E176CA" w:rsidP="00E176CA">
      <m:oMath>
        <m:sSup>
          <m:sSupPr>
            <m:ctrlPr>
              <w:rPr>
                <w:rFonts w:ascii="Cambria Math" w:hAnsi="Cambria Math"/>
                <w:i/>
              </w:rPr>
            </m:ctrlPr>
          </m:sSupPr>
          <m:e>
            <m:r>
              <w:rPr>
                <w:rFonts w:ascii="Cambria Math" w:hAnsi="Cambria Math"/>
              </w:rPr>
              <m:t>3</m:t>
            </m:r>
          </m:e>
          <m:sup>
            <m:r>
              <w:rPr>
                <w:rFonts w:ascii="Cambria Math" w:hAnsi="Cambria Math"/>
              </w:rPr>
              <m:t>x+1</m:t>
            </m:r>
          </m:sup>
        </m:sSup>
        <m:r>
          <w:rPr>
            <w:rFonts w:ascii="Cambria Math" w:hAnsi="Cambria Math" w:hint="eastAsia"/>
          </w:rPr>
          <m:t>⇒</m:t>
        </m:r>
        <m:sSup>
          <m:sSupPr>
            <m:ctrlPr>
              <w:rPr>
                <w:rFonts w:ascii="Cambria Math" w:hAnsi="Cambria Math"/>
                <w:i/>
              </w:rPr>
            </m:ctrlPr>
          </m:sSupPr>
          <m:e>
            <m:r>
              <w:rPr>
                <w:rFonts w:ascii="Cambria Math" w:hAnsi="Cambria Math"/>
              </w:rPr>
              <m:t>3</m:t>
            </m:r>
          </m:e>
          <m:sup>
            <m:r>
              <w:rPr>
                <w:rFonts w:ascii="Cambria Math" w:hAnsi="Cambria Math"/>
              </w:rPr>
              <m:t>x</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-1</m:t>
            </m:r>
          </m:sup>
        </m:sSup>
        <m:r>
          <w:rPr>
            <w:rFonts w:ascii="Cambria Math" w:hAnsi="Cambria Math"/>
          </w:rPr>
          <m:t xml:space="preserve"> </m:t>
        </m:r>
      </m:oMath>
      <w:r>
        <w:t>, si cerca di mettere tutto alla stessa potenza</w:t>
      </w:r>
    </w:p>
    <w:p w14:paraId="7586FEC7" w14:textId="77777777" w:rsidR="00E176CA" w:rsidRDefault="00E176CA" w:rsidP="00E176CA">
      <m:oMath>
        <m:d>
          <m:dPr>
            <m:ctrlPr>
              <w:rPr>
                <w:rFonts w:ascii="Cambria Math" w:hAnsi="Cambria Math"/>
                <w:i/>
              </w:rPr>
            </m:ctrlPr>
          </m:dPr>
          <m:e>
            <m:r>
              <w:rPr>
                <w:rFonts w:ascii="Cambria Math" w:hAnsi="Cambria Math"/>
              </w:rPr>
              <m:t>3+</m:t>
            </m:r>
            <m:f>
              <m:fPr>
                <m:ctrlPr>
                  <w:rPr>
                    <w:rFonts w:ascii="Cambria Math" w:hAnsi="Cambria Math"/>
                    <w:i/>
                  </w:rPr>
                </m:ctrlPr>
              </m:fPr>
              <m:num>
                <m:r>
                  <w:rPr>
                    <w:rFonts w:ascii="Cambria Math" w:hAnsi="Cambria Math"/>
                  </w:rPr>
                  <m:t>1</m:t>
                </m:r>
              </m:num>
              <m:den>
                <m:r>
                  <w:rPr>
                    <w:rFonts w:ascii="Cambria Math" w:hAnsi="Cambria Math"/>
                  </w:rPr>
                  <m:t>3</m:t>
                </m:r>
              </m:den>
            </m:f>
          </m:e>
        </m:d>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x</m:t>
            </m:r>
          </m:sup>
        </m:sSup>
        <m:r>
          <w:rPr>
            <w:rFonts w:ascii="Cambria Math" w:hAnsi="Cambria Math"/>
          </w:rPr>
          <m:t>=</m:t>
        </m:r>
        <m:d>
          <m:dPr>
            <m:ctrlPr>
              <w:rPr>
                <w:rFonts w:ascii="Cambria Math" w:hAnsi="Cambria Math"/>
                <w:i/>
              </w:rPr>
            </m:ctrlPr>
          </m:dPr>
          <m:e>
            <m:r>
              <w:rPr>
                <w:rFonts w:ascii="Cambria Math" w:hAnsi="Cambria Math"/>
              </w:rPr>
              <m:t>4+1</m:t>
            </m:r>
          </m:e>
        </m:d>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x</m:t>
            </m:r>
          </m:sup>
        </m:sSup>
      </m:oMath>
      <w:r>
        <w:t xml:space="preserve"> </w:t>
      </w:r>
    </w:p>
    <w:p w14:paraId="56E90D1B" w14:textId="77777777" w:rsidR="00E176CA" w:rsidRDefault="00E176CA" w:rsidP="00E176CA">
      <m:oMath>
        <m:f>
          <m:fPr>
            <m:ctrlPr>
              <w:rPr>
                <w:rFonts w:ascii="Cambria Math" w:hAnsi="Cambria Math"/>
                <w:i/>
              </w:rPr>
            </m:ctrlPr>
          </m:fPr>
          <m:num>
            <m:sSup>
              <m:sSupPr>
                <m:ctrlPr>
                  <w:rPr>
                    <w:rFonts w:ascii="Cambria Math" w:hAnsi="Cambria Math"/>
                    <w:i/>
                  </w:rPr>
                </m:ctrlPr>
              </m:sSupPr>
              <m:e>
                <m:r>
                  <w:rPr>
                    <w:rFonts w:ascii="Cambria Math" w:hAnsi="Cambria Math"/>
                  </w:rPr>
                  <m:t>3</m:t>
                </m:r>
              </m:e>
              <m:sup>
                <m:r>
                  <w:rPr>
                    <w:rFonts w:ascii="Cambria Math" w:hAnsi="Cambria Math"/>
                  </w:rPr>
                  <m:t>x</m:t>
                </m:r>
              </m:sup>
            </m:sSup>
          </m:num>
          <m:den>
            <m:sSup>
              <m:sSupPr>
                <m:ctrlPr>
                  <w:rPr>
                    <w:rFonts w:ascii="Cambria Math" w:hAnsi="Cambria Math"/>
                    <w:i/>
                  </w:rPr>
                </m:ctrlPr>
              </m:sSupPr>
              <m:e>
                <m:r>
                  <w:rPr>
                    <w:rFonts w:ascii="Cambria Math" w:hAnsi="Cambria Math"/>
                  </w:rPr>
                  <m:t>2</m:t>
                </m:r>
              </m:e>
              <m:sup>
                <m:r>
                  <w:rPr>
                    <w:rFonts w:ascii="Cambria Math" w:hAnsi="Cambria Math"/>
                  </w:rPr>
                  <m:t>x</m:t>
                </m:r>
              </m:sup>
            </m:sSup>
          </m:den>
        </m:f>
        <m:r>
          <w:rPr>
            <w:rFonts w:ascii="Cambria Math" w:hAnsi="Cambria Math"/>
          </w:rPr>
          <m:t>=5⋅</m:t>
        </m:r>
        <m:f>
          <m:fPr>
            <m:ctrlPr>
              <w:rPr>
                <w:rFonts w:ascii="Cambria Math" w:hAnsi="Cambria Math"/>
                <w:i/>
              </w:rPr>
            </m:ctrlPr>
          </m:fPr>
          <m:num>
            <m:r>
              <w:rPr>
                <w:rFonts w:ascii="Cambria Math" w:hAnsi="Cambria Math"/>
              </w:rPr>
              <m:t>3</m:t>
            </m:r>
          </m:num>
          <m:den>
            <m:r>
              <w:rPr>
                <w:rFonts w:ascii="Cambria Math" w:hAnsi="Cambria Math"/>
              </w:rPr>
              <m:t>10</m:t>
            </m:r>
          </m:den>
        </m:f>
        <m:r>
          <w:rPr>
            <w:rFonts w:ascii="Cambria Math" w:hAnsi="Cambria Math" w:hint="eastAsia"/>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3</m:t>
                    </m:r>
                  </m:num>
                  <m:den>
                    <m:r>
                      <w:rPr>
                        <w:rFonts w:ascii="Cambria Math" w:hAnsi="Cambria Math"/>
                      </w:rPr>
                      <m:t>2</m:t>
                    </m:r>
                  </m:den>
                </m:f>
              </m:e>
            </m:d>
          </m:e>
          <m:sup>
            <m:r>
              <w:rPr>
                <w:rFonts w:ascii="Cambria Math" w:hAnsi="Cambria Math"/>
              </w:rPr>
              <m:t>x</m:t>
            </m:r>
          </m:sup>
        </m:sSup>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2</m:t>
            </m:r>
          </m:den>
        </m:f>
      </m:oMath>
      <w:r>
        <w:t xml:space="preserve"> </w:t>
      </w:r>
    </w:p>
    <w:p w14:paraId="45A8A58A" w14:textId="77777777" w:rsidR="00E176CA" w:rsidRPr="0082341E" w:rsidRDefault="00E176CA" w:rsidP="00E176CA">
      <m:oMath>
        <m:r>
          <w:rPr>
            <w:rFonts w:ascii="Cambria Math" w:hAnsi="Cambria Math"/>
          </w:rPr>
          <m:t>x=1</m:t>
        </m:r>
      </m:oMath>
      <w:r>
        <w:t xml:space="preserve"> </w:t>
      </w:r>
    </w:p>
    <w:p w14:paraId="71E38C13" w14:textId="77777777" w:rsidR="00E176CA" w:rsidRDefault="00E176CA" w:rsidP="00E176CA"/>
    <w:p w14:paraId="4181B927" w14:textId="77777777" w:rsidR="00E176CA" w:rsidRPr="009365D1" w:rsidRDefault="00E176CA" w:rsidP="00E176CA">
      <w:pPr>
        <w:rPr>
          <w:rStyle w:val="Enfasicorsivo"/>
        </w:rPr>
      </w:pPr>
      <w:r w:rsidRPr="009365D1">
        <w:rPr>
          <w:rStyle w:val="Enfasicorsivo"/>
        </w:rPr>
        <w:t>Esempio</w:t>
      </w:r>
    </w:p>
    <w:p w14:paraId="28A8D793" w14:textId="77777777" w:rsidR="00E176CA" w:rsidRPr="0082341E" w:rsidRDefault="00E176CA" w:rsidP="00E176CA">
      <w:pPr>
        <w:jc w:val="center"/>
        <w:rPr>
          <w:rFonts w:asciiTheme="majorHAnsi" w:eastAsiaTheme="majorEastAsia" w:hAnsiTheme="majorHAnsi" w:cstheme="majorBidi"/>
          <w:i/>
        </w:rPr>
      </w:pPr>
      <m:oMathPara>
        <m:oMathParaPr>
          <m:jc m:val="left"/>
        </m:oMathParaPr>
        <m:oMath>
          <m:sSup>
            <m:sSupPr>
              <m:ctrlPr>
                <w:rPr>
                  <w:rFonts w:ascii="Cambria Math" w:hAnsi="Cambria Math"/>
                  <w:i/>
                </w:rPr>
              </m:ctrlPr>
            </m:sSupPr>
            <m:e>
              <m:r>
                <w:rPr>
                  <w:rFonts w:ascii="Cambria Math" w:hAnsi="Cambria Math"/>
                </w:rPr>
                <m:t>2</m:t>
              </m:r>
            </m:e>
            <m:sup>
              <m:r>
                <w:rPr>
                  <w:rFonts w:ascii="Cambria Math" w:hAnsi="Cambria Math"/>
                </w:rPr>
                <m:t>x+2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x+1</m:t>
              </m:r>
            </m:sup>
          </m:sSup>
        </m:oMath>
      </m:oMathPara>
    </w:p>
    <w:p w14:paraId="7062E409" w14:textId="77777777" w:rsidR="00E176CA" w:rsidRPr="0082341E" w:rsidRDefault="00E176CA" w:rsidP="00E176CA">
      <w:pPr>
        <w:jc w:val="center"/>
        <w:rPr>
          <w:rFonts w:asciiTheme="majorHAnsi" w:eastAsiaTheme="majorEastAsia" w:hAnsiTheme="majorHAnsi" w:cstheme="majorBidi"/>
          <w:i/>
        </w:rPr>
      </w:pPr>
      <m:oMathPara>
        <m:oMathParaPr>
          <m:jc m:val="left"/>
        </m:oMathParaPr>
        <m:oMath>
          <m:r>
            <w:rPr>
              <w:rFonts w:ascii="Cambria Math" w:hAnsi="Cambria Math"/>
            </w:rPr>
            <m:t>4⋅</m:t>
          </m:r>
          <m:sSup>
            <m:sSupPr>
              <m:ctrlPr>
                <w:rPr>
                  <w:rFonts w:ascii="Cambria Math" w:hAnsi="Cambria Math"/>
                  <w:i/>
                </w:rPr>
              </m:ctrlPr>
            </m:sSupPr>
            <m:e>
              <m:r>
                <w:rPr>
                  <w:rFonts w:ascii="Cambria Math" w:hAnsi="Cambria Math"/>
                </w:rPr>
                <m:t>2</m:t>
              </m:r>
            </m:e>
            <m:sup>
              <m:r>
                <w:rPr>
                  <w:rFonts w:ascii="Cambria Math" w:hAnsi="Cambria Math"/>
                </w:rPr>
                <m:t>x</m:t>
              </m:r>
            </m:sup>
          </m:sSup>
          <m:r>
            <w:rPr>
              <w:rFonts w:ascii="Cambria Math" w:hAnsi="Cambria Math"/>
            </w:rPr>
            <m:t>=5⋅</m:t>
          </m:r>
          <m:sSup>
            <m:sSupPr>
              <m:ctrlPr>
                <w:rPr>
                  <w:rFonts w:ascii="Cambria Math" w:hAnsi="Cambria Math"/>
                  <w:i/>
                </w:rPr>
              </m:ctrlPr>
            </m:sSupPr>
            <m:e>
              <m:r>
                <w:rPr>
                  <w:rFonts w:ascii="Cambria Math" w:hAnsi="Cambria Math"/>
                </w:rPr>
                <m:t>5</m:t>
              </m:r>
            </m:e>
            <m:sup>
              <m:r>
                <w:rPr>
                  <w:rFonts w:ascii="Cambria Math" w:hAnsi="Cambria Math"/>
                </w:rPr>
                <m:t>x</m:t>
              </m:r>
            </m:sup>
          </m:sSup>
        </m:oMath>
      </m:oMathPara>
    </w:p>
    <w:p w14:paraId="1CD331F8" w14:textId="77777777" w:rsidR="00E176CA" w:rsidRPr="0082341E" w:rsidRDefault="00E176CA" w:rsidP="00E176CA">
      <w:pPr>
        <w:jc w:val="center"/>
        <w:rPr>
          <w:rFonts w:asciiTheme="majorHAnsi" w:eastAsiaTheme="majorEastAsia" w:hAnsiTheme="majorHAnsi" w:cstheme="majorBidi"/>
          <w:i/>
        </w:rPr>
      </w:pPr>
      <m:oMathPara>
        <m:oMathParaPr>
          <m:jc m:val="left"/>
        </m:oMathParaPr>
        <m:oMath>
          <m:func>
            <m:funcPr>
              <m:ctrlPr>
                <w:rPr>
                  <w:rFonts w:ascii="Cambria Math" w:hAnsi="Cambria Math"/>
                  <w:i/>
                </w:rPr>
              </m:ctrlPr>
            </m:funcPr>
            <m:fName>
              <m:r>
                <m:rPr>
                  <m:sty m:val="p"/>
                </m:rPr>
                <w:rPr>
                  <w:rFonts w:ascii="Cambria Math" w:hAnsi="Cambria Math"/>
                </w:rPr>
                <m:t>log</m:t>
              </m:r>
              <m:ctrlPr>
                <w:rPr>
                  <w:rFonts w:ascii="Cambria Math" w:hAnsi="Cambria Math"/>
                </w:rPr>
              </m:ctrlPr>
            </m:fName>
            <m:e>
              <m:d>
                <m:dPr>
                  <m:ctrlPr>
                    <w:rPr>
                      <w:rFonts w:ascii="Cambria Math" w:hAnsi="Cambria Math"/>
                      <w:i/>
                    </w:rPr>
                  </m:ctrlPr>
                </m:dPr>
                <m:e>
                  <m:r>
                    <w:rPr>
                      <w:rFonts w:ascii="Cambria Math" w:hAnsi="Cambria Math"/>
                    </w:rPr>
                    <m:t>4⋅</m:t>
                  </m:r>
                  <m:sSup>
                    <m:sSupPr>
                      <m:ctrlPr>
                        <w:rPr>
                          <w:rFonts w:ascii="Cambria Math" w:hAnsi="Cambria Math"/>
                          <w:i/>
                        </w:rPr>
                      </m:ctrlPr>
                    </m:sSupPr>
                    <m:e>
                      <m:r>
                        <w:rPr>
                          <w:rFonts w:ascii="Cambria Math" w:hAnsi="Cambria Math"/>
                        </w:rPr>
                        <m:t>2</m:t>
                      </m:r>
                    </m:e>
                    <m:sup>
                      <m:r>
                        <w:rPr>
                          <w:rFonts w:ascii="Cambria Math" w:hAnsi="Cambria Math"/>
                        </w:rPr>
                        <m:t>x</m:t>
                      </m:r>
                    </m:sup>
                  </m:sSup>
                </m:e>
              </m:d>
            </m:e>
          </m:func>
          <m:r>
            <w:rPr>
              <w:rFonts w:ascii="Cambria Math" w:hAnsi="Cambria Math"/>
            </w:rPr>
            <m:t>=</m:t>
          </m:r>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r>
                    <w:rPr>
                      <w:rFonts w:ascii="Cambria Math" w:hAnsi="Cambria Math"/>
                    </w:rPr>
                    <m:t>5⋅</m:t>
                  </m:r>
                  <m:sSup>
                    <m:sSupPr>
                      <m:ctrlPr>
                        <w:rPr>
                          <w:rFonts w:ascii="Cambria Math" w:hAnsi="Cambria Math"/>
                          <w:i/>
                        </w:rPr>
                      </m:ctrlPr>
                    </m:sSupPr>
                    <m:e>
                      <m:r>
                        <w:rPr>
                          <w:rFonts w:ascii="Cambria Math" w:hAnsi="Cambria Math"/>
                        </w:rPr>
                        <m:t>5</m:t>
                      </m:r>
                    </m:e>
                    <m:sup>
                      <m:r>
                        <w:rPr>
                          <w:rFonts w:ascii="Cambria Math" w:hAnsi="Cambria Math"/>
                        </w:rPr>
                        <m:t>x</m:t>
                      </m:r>
                    </m:sup>
                  </m:sSup>
                </m:e>
              </m:d>
            </m:e>
          </m:func>
        </m:oMath>
      </m:oMathPara>
    </w:p>
    <w:p w14:paraId="6D30C4F1" w14:textId="77777777" w:rsidR="00E176CA" w:rsidRPr="0082341E" w:rsidRDefault="00E176CA" w:rsidP="00E176CA">
      <w:pPr>
        <w:jc w:val="center"/>
        <w:rPr>
          <w:rFonts w:asciiTheme="majorHAnsi" w:eastAsiaTheme="majorEastAsia" w:hAnsiTheme="majorHAnsi" w:cstheme="majorBidi"/>
          <w:i/>
        </w:rPr>
      </w:pPr>
      <m:oMathPara>
        <m:oMathParaPr>
          <m:jc m:val="left"/>
        </m:oMathParaPr>
        <m:oMath>
          <m:func>
            <m:funcPr>
              <m:ctrlPr>
                <w:rPr>
                  <w:rFonts w:ascii="Cambria Math" w:hAnsi="Cambria Math"/>
                  <w:i/>
                </w:rPr>
              </m:ctrlPr>
            </m:funcPr>
            <m:fName>
              <m:r>
                <m:rPr>
                  <m:sty m:val="p"/>
                </m:rPr>
                <w:rPr>
                  <w:rFonts w:ascii="Cambria Math" w:hAnsi="Cambria Math"/>
                </w:rPr>
                <m:t>log</m:t>
              </m:r>
              <m:ctrlPr>
                <w:rPr>
                  <w:rFonts w:ascii="Cambria Math" w:hAnsi="Cambria Math"/>
                </w:rPr>
              </m:ctrlPr>
            </m:fName>
            <m:e>
              <m:r>
                <w:rPr>
                  <w:rFonts w:ascii="Cambria Math" w:hAnsi="Cambria Math"/>
                </w:rPr>
                <m:t>4</m:t>
              </m:r>
            </m:e>
          </m:func>
          <m:r>
            <w:rPr>
              <w:rFonts w:ascii="Cambria Math" w:hAnsi="Cambria Math"/>
            </w:rPr>
            <m:t>+</m:t>
          </m:r>
          <m:func>
            <m:funcPr>
              <m:ctrlPr>
                <w:rPr>
                  <w:rFonts w:ascii="Cambria Math" w:hAnsi="Cambria Math"/>
                  <w:i/>
                </w:rPr>
              </m:ctrlPr>
            </m:funcPr>
            <m:fName>
              <m:r>
                <m:rPr>
                  <m:sty m:val="p"/>
                </m:rPr>
                <w:rPr>
                  <w:rFonts w:ascii="Cambria Math" w:hAnsi="Cambria Math"/>
                </w:rPr>
                <m:t>log</m:t>
              </m:r>
            </m:fName>
            <m:e>
              <m:sSup>
                <m:sSupPr>
                  <m:ctrlPr>
                    <w:rPr>
                      <w:rFonts w:ascii="Cambria Math" w:hAnsi="Cambria Math"/>
                      <w:i/>
                    </w:rPr>
                  </m:ctrlPr>
                </m:sSupPr>
                <m:e>
                  <m:r>
                    <w:rPr>
                      <w:rFonts w:ascii="Cambria Math" w:hAnsi="Cambria Math"/>
                    </w:rPr>
                    <m:t>2</m:t>
                  </m:r>
                </m:e>
                <m:sup>
                  <m:r>
                    <w:rPr>
                      <w:rFonts w:ascii="Cambria Math" w:hAnsi="Cambria Math"/>
                    </w:rPr>
                    <m:t>x</m:t>
                  </m:r>
                </m:sup>
              </m:sSup>
            </m:e>
          </m:func>
          <m:r>
            <w:rPr>
              <w:rFonts w:ascii="Cambria Math" w:hAnsi="Cambria Math"/>
            </w:rPr>
            <m:t>=</m:t>
          </m:r>
          <m:func>
            <m:funcPr>
              <m:ctrlPr>
                <w:rPr>
                  <w:rFonts w:ascii="Cambria Math" w:hAnsi="Cambria Math"/>
                  <w:i/>
                </w:rPr>
              </m:ctrlPr>
            </m:funcPr>
            <m:fName>
              <m:r>
                <m:rPr>
                  <m:sty m:val="p"/>
                </m:rPr>
                <w:rPr>
                  <w:rFonts w:ascii="Cambria Math" w:hAnsi="Cambria Math"/>
                </w:rPr>
                <m:t>log</m:t>
              </m:r>
            </m:fName>
            <m:e>
              <m:r>
                <w:rPr>
                  <w:rFonts w:ascii="Cambria Math" w:hAnsi="Cambria Math"/>
                </w:rPr>
                <m:t>5</m:t>
              </m:r>
            </m:e>
          </m:func>
          <m:r>
            <w:rPr>
              <w:rFonts w:ascii="Cambria Math" w:hAnsi="Cambria Math"/>
            </w:rPr>
            <m:t>+</m:t>
          </m:r>
          <m:func>
            <m:funcPr>
              <m:ctrlPr>
                <w:rPr>
                  <w:rFonts w:ascii="Cambria Math" w:hAnsi="Cambria Math"/>
                  <w:i/>
                </w:rPr>
              </m:ctrlPr>
            </m:funcPr>
            <m:fName>
              <m:r>
                <m:rPr>
                  <m:sty m:val="p"/>
                </m:rPr>
                <w:rPr>
                  <w:rFonts w:ascii="Cambria Math" w:hAnsi="Cambria Math"/>
                </w:rPr>
                <m:t>log</m:t>
              </m:r>
            </m:fName>
            <m:e>
              <m:sSup>
                <m:sSupPr>
                  <m:ctrlPr>
                    <w:rPr>
                      <w:rFonts w:ascii="Cambria Math" w:hAnsi="Cambria Math"/>
                      <w:i/>
                    </w:rPr>
                  </m:ctrlPr>
                </m:sSupPr>
                <m:e>
                  <m:r>
                    <w:rPr>
                      <w:rFonts w:ascii="Cambria Math" w:hAnsi="Cambria Math"/>
                    </w:rPr>
                    <m:t>5</m:t>
                  </m:r>
                </m:e>
                <m:sup>
                  <m:r>
                    <w:rPr>
                      <w:rFonts w:ascii="Cambria Math" w:hAnsi="Cambria Math"/>
                    </w:rPr>
                    <m:t>x</m:t>
                  </m:r>
                </m:sup>
              </m:sSup>
            </m:e>
          </m:func>
        </m:oMath>
      </m:oMathPara>
    </w:p>
    <w:p w14:paraId="03004731" w14:textId="77777777" w:rsidR="00E176CA" w:rsidRPr="0082341E" w:rsidRDefault="00E176CA" w:rsidP="00E176CA">
      <w:pPr>
        <w:jc w:val="center"/>
        <w:rPr>
          <w:rFonts w:asciiTheme="majorHAnsi" w:eastAsiaTheme="majorEastAsia" w:hAnsiTheme="majorHAnsi" w:cstheme="majorBidi"/>
          <w:i/>
        </w:rPr>
      </w:pPr>
      <m:oMathPara>
        <m:oMathParaPr>
          <m:jc m:val="left"/>
        </m:oMathParaPr>
        <m:oMath>
          <m:r>
            <w:rPr>
              <w:rFonts w:ascii="Cambria Math" w:eastAsiaTheme="majorEastAsia" w:hAnsi="Cambria Math" w:cstheme="majorBidi"/>
            </w:rPr>
            <m:t>x⋅</m:t>
          </m:r>
          <m:func>
            <m:funcPr>
              <m:ctrlPr>
                <w:rPr>
                  <w:rFonts w:ascii="Cambria Math" w:eastAsiaTheme="majorEastAsia" w:hAnsi="Cambria Math" w:cstheme="majorBidi"/>
                  <w:i/>
                </w:rPr>
              </m:ctrlPr>
            </m:funcPr>
            <m:fName>
              <m:r>
                <m:rPr>
                  <m:sty m:val="p"/>
                </m:rPr>
                <w:rPr>
                  <w:rFonts w:ascii="Cambria Math" w:eastAsiaTheme="majorEastAsia" w:hAnsi="Cambria Math" w:cstheme="majorBidi"/>
                </w:rPr>
                <m:t>log</m:t>
              </m:r>
            </m:fName>
            <m:e>
              <m:r>
                <w:rPr>
                  <w:rFonts w:ascii="Cambria Math" w:eastAsiaTheme="majorEastAsia" w:hAnsi="Cambria Math" w:cstheme="majorBidi"/>
                </w:rPr>
                <m:t>2</m:t>
              </m:r>
            </m:e>
          </m:func>
          <m:r>
            <w:rPr>
              <w:rFonts w:ascii="Cambria Math" w:eastAsiaTheme="majorEastAsia" w:hAnsi="Cambria Math" w:cstheme="majorBidi"/>
            </w:rPr>
            <m:t>-x⋅</m:t>
          </m:r>
          <m:func>
            <m:funcPr>
              <m:ctrlPr>
                <w:rPr>
                  <w:rFonts w:ascii="Cambria Math" w:eastAsiaTheme="majorEastAsia" w:hAnsi="Cambria Math" w:cstheme="majorBidi"/>
                  <w:i/>
                </w:rPr>
              </m:ctrlPr>
            </m:funcPr>
            <m:fName>
              <m:r>
                <m:rPr>
                  <m:sty m:val="p"/>
                </m:rPr>
                <w:rPr>
                  <w:rFonts w:ascii="Cambria Math" w:eastAsiaTheme="majorEastAsia" w:hAnsi="Cambria Math" w:cstheme="majorBidi"/>
                </w:rPr>
                <m:t>log</m:t>
              </m:r>
            </m:fName>
            <m:e>
              <m:r>
                <w:rPr>
                  <w:rFonts w:ascii="Cambria Math" w:eastAsiaTheme="majorEastAsia" w:hAnsi="Cambria Math" w:cstheme="majorBidi"/>
                </w:rPr>
                <m:t>5</m:t>
              </m:r>
            </m:e>
          </m:func>
          <m:r>
            <w:rPr>
              <w:rFonts w:ascii="Cambria Math" w:eastAsiaTheme="majorEastAsia" w:hAnsi="Cambria Math" w:cstheme="majorBidi"/>
            </w:rPr>
            <m:t>=</m:t>
          </m:r>
          <m:func>
            <m:funcPr>
              <m:ctrlPr>
                <w:rPr>
                  <w:rFonts w:ascii="Cambria Math" w:eastAsiaTheme="majorEastAsia" w:hAnsi="Cambria Math" w:cstheme="majorBidi"/>
                  <w:i/>
                </w:rPr>
              </m:ctrlPr>
            </m:funcPr>
            <m:fName>
              <m:r>
                <m:rPr>
                  <m:sty m:val="p"/>
                </m:rPr>
                <w:rPr>
                  <w:rFonts w:ascii="Cambria Math" w:eastAsiaTheme="majorEastAsia" w:hAnsi="Cambria Math" w:cstheme="majorBidi"/>
                </w:rPr>
                <m:t>log</m:t>
              </m:r>
            </m:fName>
            <m:e>
              <m:r>
                <w:rPr>
                  <w:rFonts w:ascii="Cambria Math" w:eastAsiaTheme="majorEastAsia" w:hAnsi="Cambria Math" w:cstheme="majorBidi"/>
                </w:rPr>
                <m:t>5</m:t>
              </m:r>
            </m:e>
          </m:func>
          <m:r>
            <w:rPr>
              <w:rFonts w:ascii="Cambria Math" w:eastAsiaTheme="majorEastAsia" w:hAnsi="Cambria Math" w:cstheme="majorBidi"/>
            </w:rPr>
            <m:t>-</m:t>
          </m:r>
          <m:func>
            <m:funcPr>
              <m:ctrlPr>
                <w:rPr>
                  <w:rFonts w:ascii="Cambria Math" w:eastAsiaTheme="majorEastAsia" w:hAnsi="Cambria Math" w:cstheme="majorBidi"/>
                  <w:i/>
                </w:rPr>
              </m:ctrlPr>
            </m:funcPr>
            <m:fName>
              <m:r>
                <m:rPr>
                  <m:sty m:val="p"/>
                </m:rPr>
                <w:rPr>
                  <w:rFonts w:ascii="Cambria Math" w:eastAsiaTheme="majorEastAsia" w:hAnsi="Cambria Math" w:cstheme="majorBidi"/>
                </w:rPr>
                <m:t>log</m:t>
              </m:r>
            </m:fName>
            <m:e>
              <m:r>
                <w:rPr>
                  <w:rFonts w:ascii="Cambria Math" w:eastAsiaTheme="majorEastAsia" w:hAnsi="Cambria Math" w:cstheme="majorBidi"/>
                </w:rPr>
                <m:t>4</m:t>
              </m:r>
            </m:e>
          </m:func>
        </m:oMath>
      </m:oMathPara>
    </w:p>
    <w:p w14:paraId="3CB7DD2C" w14:textId="77777777" w:rsidR="00E176CA" w:rsidRDefault="00E176CA" w:rsidP="00E176CA">
      <w:pPr>
        <w:rPr>
          <w:rFonts w:asciiTheme="majorHAnsi" w:eastAsiaTheme="majorEastAsia" w:hAnsiTheme="majorHAnsi" w:cstheme="majorBidi"/>
          <w:i/>
        </w:rPr>
      </w:pPr>
      <m:oMath>
        <m:r>
          <w:rPr>
            <w:rFonts w:ascii="Cambria Math" w:eastAsiaTheme="majorEastAsia" w:hAnsi="Cambria Math" w:cstheme="majorBidi"/>
          </w:rPr>
          <m:t>x=</m:t>
        </m:r>
        <m:f>
          <m:fPr>
            <m:ctrlPr>
              <w:rPr>
                <w:rFonts w:ascii="Cambria Math" w:eastAsiaTheme="majorEastAsia" w:hAnsi="Cambria Math" w:cstheme="majorBidi"/>
                <w:i/>
              </w:rPr>
            </m:ctrlPr>
          </m:fPr>
          <m:num>
            <m:func>
              <m:funcPr>
                <m:ctrlPr>
                  <w:rPr>
                    <w:rFonts w:ascii="Cambria Math" w:eastAsiaTheme="majorEastAsia" w:hAnsi="Cambria Math" w:cstheme="majorBidi"/>
                    <w:i/>
                  </w:rPr>
                </m:ctrlPr>
              </m:funcPr>
              <m:fName>
                <m:r>
                  <m:rPr>
                    <m:sty m:val="p"/>
                  </m:rPr>
                  <w:rPr>
                    <w:rFonts w:ascii="Cambria Math" w:eastAsiaTheme="majorEastAsia" w:hAnsi="Cambria Math" w:cstheme="majorBidi"/>
                  </w:rPr>
                  <m:t>log</m:t>
                </m:r>
              </m:fName>
              <m:e>
                <m:r>
                  <w:rPr>
                    <w:rFonts w:ascii="Cambria Math" w:eastAsiaTheme="majorEastAsia" w:hAnsi="Cambria Math" w:cstheme="majorBidi"/>
                  </w:rPr>
                  <m:t>5</m:t>
                </m:r>
              </m:e>
            </m:func>
            <m:r>
              <w:rPr>
                <w:rFonts w:ascii="Cambria Math" w:eastAsiaTheme="majorEastAsia" w:hAnsi="Cambria Math" w:cstheme="majorBidi"/>
              </w:rPr>
              <m:t>-</m:t>
            </m:r>
            <m:func>
              <m:funcPr>
                <m:ctrlPr>
                  <w:rPr>
                    <w:rFonts w:ascii="Cambria Math" w:eastAsiaTheme="majorEastAsia" w:hAnsi="Cambria Math" w:cstheme="majorBidi"/>
                    <w:i/>
                  </w:rPr>
                </m:ctrlPr>
              </m:funcPr>
              <m:fName>
                <m:r>
                  <m:rPr>
                    <m:sty m:val="p"/>
                  </m:rPr>
                  <w:rPr>
                    <w:rFonts w:ascii="Cambria Math" w:eastAsiaTheme="majorEastAsia" w:hAnsi="Cambria Math" w:cstheme="majorBidi"/>
                  </w:rPr>
                  <m:t>log</m:t>
                </m:r>
              </m:fName>
              <m:e>
                <m:r>
                  <w:rPr>
                    <w:rFonts w:ascii="Cambria Math" w:eastAsiaTheme="majorEastAsia" w:hAnsi="Cambria Math" w:cstheme="majorBidi"/>
                  </w:rPr>
                  <m:t>4</m:t>
                </m:r>
              </m:e>
            </m:func>
          </m:num>
          <m:den>
            <m:func>
              <m:funcPr>
                <m:ctrlPr>
                  <w:rPr>
                    <w:rFonts w:ascii="Cambria Math" w:eastAsiaTheme="majorEastAsia" w:hAnsi="Cambria Math" w:cstheme="majorBidi"/>
                    <w:i/>
                  </w:rPr>
                </m:ctrlPr>
              </m:funcPr>
              <m:fName>
                <m:r>
                  <m:rPr>
                    <m:sty m:val="p"/>
                  </m:rPr>
                  <w:rPr>
                    <w:rFonts w:ascii="Cambria Math" w:eastAsiaTheme="majorEastAsia" w:hAnsi="Cambria Math" w:cstheme="majorBidi"/>
                  </w:rPr>
                  <m:t>log</m:t>
                </m:r>
              </m:fName>
              <m:e>
                <m:r>
                  <w:rPr>
                    <w:rFonts w:ascii="Cambria Math" w:eastAsiaTheme="majorEastAsia" w:hAnsi="Cambria Math" w:cstheme="majorBidi"/>
                  </w:rPr>
                  <m:t>2</m:t>
                </m:r>
              </m:e>
            </m:func>
            <m:r>
              <w:rPr>
                <w:rFonts w:ascii="Cambria Math" w:eastAsiaTheme="majorEastAsia" w:hAnsi="Cambria Math" w:cstheme="majorBidi"/>
              </w:rPr>
              <m:t>-</m:t>
            </m:r>
            <m:func>
              <m:funcPr>
                <m:ctrlPr>
                  <w:rPr>
                    <w:rFonts w:ascii="Cambria Math" w:eastAsiaTheme="majorEastAsia" w:hAnsi="Cambria Math" w:cstheme="majorBidi"/>
                    <w:i/>
                  </w:rPr>
                </m:ctrlPr>
              </m:funcPr>
              <m:fName>
                <m:r>
                  <m:rPr>
                    <m:sty m:val="p"/>
                  </m:rPr>
                  <w:rPr>
                    <w:rFonts w:ascii="Cambria Math" w:eastAsiaTheme="majorEastAsia" w:hAnsi="Cambria Math" w:cstheme="majorBidi"/>
                  </w:rPr>
                  <m:t>log</m:t>
                </m:r>
              </m:fName>
              <m:e>
                <m:r>
                  <w:rPr>
                    <w:rFonts w:ascii="Cambria Math" w:eastAsiaTheme="majorEastAsia" w:hAnsi="Cambria Math" w:cstheme="majorBidi"/>
                  </w:rPr>
                  <m:t>5</m:t>
                </m:r>
              </m:e>
            </m:func>
          </m:den>
        </m:f>
      </m:oMath>
      <w:r>
        <w:rPr>
          <w:rFonts w:asciiTheme="majorHAnsi" w:eastAsiaTheme="majorEastAsia" w:hAnsiTheme="majorHAnsi" w:cstheme="majorBidi"/>
          <w:i/>
        </w:rPr>
        <w:t xml:space="preserve"> </w:t>
      </w:r>
    </w:p>
    <w:p w14:paraId="2A7F6159" w14:textId="77777777" w:rsidR="00E176CA" w:rsidRDefault="00E176CA" w:rsidP="00E176CA">
      <w:pPr>
        <w:pStyle w:val="Titolo1"/>
      </w:pPr>
      <w:r>
        <w:t>Equazioni Logaritmiche</w:t>
      </w:r>
    </w:p>
    <w:p w14:paraId="73C66AC5" w14:textId="77777777" w:rsidR="00E176CA" w:rsidRDefault="00E176CA" w:rsidP="00E176CA">
      <w:r>
        <w:t xml:space="preserve">Sono equazioni dove la x compare nell’argomento del logaritmo, bisogna fare in modo di ottenere </w:t>
      </w:r>
      <w:r w:rsidRPr="00684A94">
        <w:rPr>
          <w:b/>
        </w:rPr>
        <w:t>un solo logaritmo prima e dopo l’uguale</w:t>
      </w:r>
      <w:r>
        <w:t>, in modo da eliminarli a vicenda, tenendo conto che gli argomenti devono essere maggiori di 0.</w:t>
      </w:r>
    </w:p>
    <w:p w14:paraId="1DFB06CC" w14:textId="77777777" w:rsidR="00E176CA" w:rsidRDefault="00E176CA" w:rsidP="00E176CA"/>
    <w:p w14:paraId="42408412" w14:textId="77777777" w:rsidR="00E176CA" w:rsidRDefault="00E176CA" w:rsidP="00E176CA">
      <w:pPr>
        <w:pStyle w:val="Titolo2"/>
      </w:pPr>
      <w:r>
        <w:t>Metodi</w:t>
      </w:r>
    </w:p>
    <w:p w14:paraId="401776B6" w14:textId="77777777" w:rsidR="00E176CA" w:rsidRDefault="00E176CA" w:rsidP="00E176CA">
      <w:pPr>
        <w:pStyle w:val="Paragrafoelenco"/>
        <w:numPr>
          <w:ilvl w:val="0"/>
          <w:numId w:val="14"/>
        </w:numPr>
      </w:pPr>
      <w:r>
        <w:t xml:space="preserve">Si crea un sistema dove si pongono le </w:t>
      </w:r>
      <w:r w:rsidRPr="00182408">
        <w:rPr>
          <w:b/>
        </w:rPr>
        <w:t>condizioni di esistenza</w:t>
      </w:r>
      <w:r>
        <w:t>, quindi tutti gli argomenti maggiori di 0, si risolve il sistema e si trova l’intervallo di soluzioni valide (dominio D della incognita). Si risolve l’equazione tramite le proprietà dei logaritmi, si verifica che le soluzioni siano accettabili secondo l’intervallo trovato tramite il sistema.</w:t>
      </w:r>
    </w:p>
    <w:p w14:paraId="5F320B97" w14:textId="77777777" w:rsidR="00E176CA" w:rsidRDefault="00E176CA" w:rsidP="00E176CA">
      <w:pPr>
        <w:pStyle w:val="Paragrafoelenco"/>
        <w:numPr>
          <w:ilvl w:val="0"/>
          <w:numId w:val="14"/>
        </w:numPr>
      </w:pPr>
      <w:r>
        <w:t>Si risolve l’equazione, quindi si sostituiscono una per volta le soluzioni nell’equazione iniziale per verificare quali sono valide.</w:t>
      </w:r>
    </w:p>
    <w:p w14:paraId="1DF39A24" w14:textId="77777777" w:rsidR="00E176CA" w:rsidRDefault="00E176CA" w:rsidP="00E176CA"/>
    <w:p w14:paraId="256D1B57" w14:textId="77777777" w:rsidR="00E176CA" w:rsidRPr="009365D1" w:rsidRDefault="00E176CA" w:rsidP="00E176CA">
      <w:pPr>
        <w:rPr>
          <w:rStyle w:val="Enfasicorsivo"/>
        </w:rPr>
      </w:pPr>
      <w:r w:rsidRPr="009365D1">
        <w:rPr>
          <w:rStyle w:val="Enfasicorsivo"/>
        </w:rPr>
        <w:lastRenderedPageBreak/>
        <w:t>Esempio</w:t>
      </w:r>
    </w:p>
    <w:p w14:paraId="65BE9E49" w14:textId="77777777" w:rsidR="00E176CA" w:rsidRDefault="00E176CA" w:rsidP="00E176CA">
      <m:oMath>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3</m:t>
                </m:r>
              </m:sub>
            </m:sSub>
            <m:ctrlPr>
              <w:rPr>
                <w:rFonts w:ascii="Cambria Math" w:hAnsi="Cambria Math"/>
                <w:i/>
              </w:rPr>
            </m:ctrlPr>
          </m:fName>
          <m:e>
            <m:sSup>
              <m:sSupPr>
                <m:ctrlPr>
                  <w:rPr>
                    <w:rFonts w:ascii="Cambria Math" w:hAnsi="Cambria Math"/>
                    <w:i/>
                  </w:rPr>
                </m:ctrlPr>
              </m:sSupPr>
              <m:e>
                <m:r>
                  <w:rPr>
                    <w:rFonts w:ascii="Cambria Math" w:hAnsi="Cambria Math"/>
                  </w:rPr>
                  <m:t>x</m:t>
                </m:r>
              </m:e>
              <m:sup>
                <m:r>
                  <w:rPr>
                    <w:rFonts w:ascii="Cambria Math" w:hAnsi="Cambria Math"/>
                  </w:rPr>
                  <m:t>4</m:t>
                </m:r>
              </m:sup>
            </m:sSup>
            <m:ctrlPr>
              <w:rPr>
                <w:rFonts w:ascii="Cambria Math" w:hAnsi="Cambria Math"/>
                <w:i/>
              </w:rPr>
            </m:ctrlP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3</m:t>
                </m:r>
                <m:ctrlPr>
                  <w:rPr>
                    <w:rFonts w:ascii="Cambria Math" w:hAnsi="Cambria Math"/>
                  </w:rPr>
                </m:ctrlPr>
              </m:sub>
            </m:sSub>
          </m:fName>
          <m:e>
            <m:sSup>
              <m:sSupPr>
                <m:ctrlPr>
                  <w:rPr>
                    <w:rFonts w:ascii="Cambria Math" w:hAnsi="Cambria Math"/>
                    <w:i/>
                  </w:rPr>
                </m:ctrlPr>
              </m:sSupPr>
              <m:e>
                <m:r>
                  <w:rPr>
                    <w:rFonts w:ascii="Cambria Math" w:hAnsi="Cambria Math"/>
                  </w:rPr>
                  <m:t>x</m:t>
                </m:r>
              </m:e>
              <m:sup>
                <m:r>
                  <w:rPr>
                    <w:rFonts w:ascii="Cambria Math" w:hAnsi="Cambria Math"/>
                  </w:rPr>
                  <m:t>3</m:t>
                </m:r>
              </m:sup>
            </m:sSup>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3</m:t>
                </m:r>
                <m:ctrlPr>
                  <w:rPr>
                    <w:rFonts w:ascii="Cambria Math" w:hAnsi="Cambria Math"/>
                  </w:rPr>
                </m:ctrlPr>
              </m:sub>
            </m:sSub>
          </m:fName>
          <m:e>
            <m:r>
              <w:rPr>
                <w:rFonts w:ascii="Cambria Math" w:hAnsi="Cambria Math"/>
              </w:rPr>
              <m:t>x</m:t>
            </m:r>
          </m:e>
        </m:func>
        <m:r>
          <w:rPr>
            <w:rFonts w:ascii="Cambria Math" w:hAnsi="Cambria Math"/>
          </w:rPr>
          <m:t>=10</m:t>
        </m:r>
      </m:oMath>
      <w:r>
        <w:t xml:space="preserve"> </w:t>
      </w:r>
    </w:p>
    <w:p w14:paraId="5CCB53E0" w14:textId="77777777" w:rsidR="00E176CA" w:rsidRDefault="00E176CA" w:rsidP="00E176CA">
      <w:r>
        <w:t xml:space="preserve">Si pone la condizione </w:t>
      </w:r>
      <m:oMath>
        <m:r>
          <w:rPr>
            <w:rFonts w:ascii="Cambria Math" w:hAnsi="Cambria Math"/>
          </w:rPr>
          <m:t>x&gt;0</m:t>
        </m:r>
      </m:oMath>
    </w:p>
    <w:p w14:paraId="7F5D8DCA" w14:textId="77777777" w:rsidR="00E176CA" w:rsidRDefault="00E176CA" w:rsidP="00E176CA">
      <w:r w:rsidRPr="00295655">
        <w:rPr>
          <w:noProof/>
        </w:rPr>
        <w:drawing>
          <wp:inline distT="0" distB="0" distL="0" distR="0" wp14:anchorId="25A3EE68" wp14:editId="1CFDDAD5">
            <wp:extent cx="3434751" cy="339291"/>
            <wp:effectExtent l="0" t="0" r="0" b="0"/>
            <wp:docPr id="1" name="Picture 5" descr="Mc128k HD:Users:mc128k:Dropbox:Screenshots:Screenshot 2014-03-01 12.57.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128k HD:Users:mc128k:Dropbox:Screenshots:Screenshot 2014-03-01 12.57.2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7822" cy="339594"/>
                    </a:xfrm>
                    <a:prstGeom prst="rect">
                      <a:avLst/>
                    </a:prstGeom>
                    <a:noFill/>
                    <a:ln>
                      <a:noFill/>
                    </a:ln>
                  </pic:spPr>
                </pic:pic>
              </a:graphicData>
            </a:graphic>
          </wp:inline>
        </w:drawing>
      </w:r>
    </w:p>
    <w:p w14:paraId="43158148" w14:textId="77777777" w:rsidR="00E176CA" w:rsidRDefault="00E176CA" w:rsidP="00E176CA">
      <m:oMath>
        <m:r>
          <w:rPr>
            <w:rFonts w:ascii="Cambria Math" w:hAnsi="Cambria Math"/>
          </w:rPr>
          <m:t>4</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3</m:t>
                </m:r>
                <m:ctrlPr>
                  <w:rPr>
                    <w:rFonts w:ascii="Cambria Math" w:hAnsi="Cambria Math"/>
                  </w:rPr>
                </m:ctrlPr>
              </m:sub>
            </m:sSub>
          </m:fName>
          <m:e>
            <m:r>
              <w:rPr>
                <w:rFonts w:ascii="Cambria Math" w:hAnsi="Cambria Math"/>
              </w:rPr>
              <m:t>x</m:t>
            </m:r>
          </m:e>
        </m:func>
        <m:r>
          <w:rPr>
            <w:rFonts w:ascii="Cambria Math" w:hAnsi="Cambria Math"/>
          </w:rPr>
          <m:t>+3</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3</m:t>
                </m:r>
                <m:ctrlPr>
                  <w:rPr>
                    <w:rFonts w:ascii="Cambria Math" w:hAnsi="Cambria Math"/>
                  </w:rPr>
                </m:ctrlPr>
              </m:sub>
            </m:sSub>
          </m:fName>
          <m:e>
            <m:r>
              <w:rPr>
                <w:rFonts w:ascii="Cambria Math" w:hAnsi="Cambria Math"/>
              </w:rPr>
              <m:t>x</m:t>
            </m:r>
          </m:e>
        </m:func>
        <m:r>
          <w:rPr>
            <w:rFonts w:ascii="Cambria Math" w:hAnsi="Cambria Math"/>
          </w:rPr>
          <m:t>+2</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3</m:t>
                </m:r>
                <m:ctrlPr>
                  <w:rPr>
                    <w:rFonts w:ascii="Cambria Math" w:hAnsi="Cambria Math"/>
                  </w:rPr>
                </m:ctrlPr>
              </m:sub>
            </m:sSub>
          </m:fName>
          <m:e>
            <m:r>
              <w:rPr>
                <w:rFonts w:ascii="Cambria Math" w:hAnsi="Cambria Math"/>
              </w:rPr>
              <m:t>x</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3</m:t>
                </m:r>
                <m:ctrlPr>
                  <w:rPr>
                    <w:rFonts w:ascii="Cambria Math" w:hAnsi="Cambria Math"/>
                  </w:rPr>
                </m:ctrlPr>
              </m:sub>
            </m:sSub>
          </m:fName>
          <m:e>
            <m:r>
              <w:rPr>
                <w:rFonts w:ascii="Cambria Math" w:hAnsi="Cambria Math"/>
              </w:rPr>
              <m:t xml:space="preserve">x </m:t>
            </m:r>
          </m:e>
        </m:func>
        <m:r>
          <w:rPr>
            <w:rFonts w:ascii="Cambria Math" w:hAnsi="Cambria Math"/>
          </w:rPr>
          <m:t>=10</m:t>
        </m:r>
      </m:oMath>
      <w:r>
        <w:t xml:space="preserve"> </w:t>
      </w:r>
    </w:p>
    <w:p w14:paraId="2B0D8D96" w14:textId="77777777" w:rsidR="00E176CA" w:rsidRDefault="00E176CA" w:rsidP="00E176CA">
      <m:oMath>
        <m:r>
          <w:rPr>
            <w:rFonts w:ascii="Cambria Math" w:hAnsi="Cambria Math"/>
          </w:rPr>
          <m:t>10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3</m:t>
                </m:r>
                <m:ctrlPr>
                  <w:rPr>
                    <w:rFonts w:ascii="Cambria Math" w:hAnsi="Cambria Math"/>
                  </w:rPr>
                </m:ctrlPr>
              </m:sub>
            </m:sSub>
          </m:fName>
          <m:e>
            <m:r>
              <w:rPr>
                <w:rFonts w:ascii="Cambria Math" w:hAnsi="Cambria Math"/>
              </w:rPr>
              <m:t>x</m:t>
            </m:r>
          </m:e>
        </m:func>
        <m:r>
          <w:rPr>
            <w:rFonts w:ascii="Cambria Math" w:hAnsi="Cambria Math"/>
          </w:rPr>
          <m:t>=10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3</m:t>
                </m:r>
                <m:ctrlPr>
                  <w:rPr>
                    <w:rFonts w:ascii="Cambria Math" w:hAnsi="Cambria Math"/>
                  </w:rPr>
                </m:ctrlPr>
              </m:sub>
            </m:sSub>
          </m:fName>
          <m:e>
            <m:r>
              <w:rPr>
                <w:rFonts w:ascii="Cambria Math" w:hAnsi="Cambria Math"/>
              </w:rPr>
              <m:t>x</m:t>
            </m:r>
          </m:e>
        </m:func>
        <m:r>
          <w:rPr>
            <w:rFonts w:ascii="Cambria Math" w:hAnsi="Cambria Math"/>
          </w:rPr>
          <m:t>=1</m:t>
        </m:r>
      </m:oMath>
      <w:r>
        <w:t xml:space="preserve"> </w:t>
      </w:r>
    </w:p>
    <w:p w14:paraId="41FD7295" w14:textId="77777777" w:rsidR="00E176CA" w:rsidRDefault="00E176CA" w:rsidP="00E176CA">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3</m:t>
                </m:r>
                <m:ctrlPr>
                  <w:rPr>
                    <w:rFonts w:ascii="Cambria Math" w:hAnsi="Cambria Math"/>
                  </w:rPr>
                </m:ctrlPr>
              </m:sub>
            </m:sSub>
          </m:fName>
          <m:e>
            <m:r>
              <w:rPr>
                <w:rFonts w:ascii="Cambria Math" w:hAnsi="Cambria Math"/>
              </w:rPr>
              <m:t>x</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3</m:t>
                </m:r>
                <m:ctrlPr>
                  <w:rPr>
                    <w:rFonts w:ascii="Cambria Math" w:hAnsi="Cambria Math"/>
                  </w:rPr>
                </m:ctrlPr>
              </m:sub>
            </m:sSub>
          </m:fName>
          <m:e>
            <m:r>
              <w:rPr>
                <w:rFonts w:ascii="Cambria Math" w:hAnsi="Cambria Math"/>
              </w:rPr>
              <m:t>3</m:t>
            </m:r>
          </m:e>
        </m:func>
        <m:r>
          <w:rPr>
            <w:rFonts w:ascii="Cambria Math" w:hAnsi="Cambria Math"/>
          </w:rPr>
          <m:t xml:space="preserve"> ⇒x=3 (3&gt;0)</m:t>
        </m:r>
      </m:oMath>
      <w:r>
        <w:t xml:space="preserve"> </w:t>
      </w:r>
    </w:p>
    <w:p w14:paraId="332195B9" w14:textId="77777777" w:rsidR="00E176CA" w:rsidRDefault="00E176CA" w:rsidP="00E176CA"/>
    <w:p w14:paraId="2A799AA6" w14:textId="77777777" w:rsidR="00E176CA" w:rsidRDefault="00E176CA" w:rsidP="00E176CA"/>
    <w:p w14:paraId="162E8DE0" w14:textId="77777777" w:rsidR="00E176CA" w:rsidRDefault="00E176CA" w:rsidP="00E176CA">
      <w:pPr>
        <w:pStyle w:val="Titolo2"/>
      </w:pPr>
      <w:bookmarkStart w:id="24" w:name="_GoBack"/>
      <w:r>
        <w:t>Consigli</w:t>
      </w:r>
    </w:p>
    <w:bookmarkEnd w:id="24"/>
    <w:p w14:paraId="13058D5D" w14:textId="77777777" w:rsidR="00E176CA" w:rsidRDefault="00E176CA" w:rsidP="00E176CA">
      <w:pPr>
        <w:pStyle w:val="Paragrafoelenco"/>
        <w:numPr>
          <w:ilvl w:val="0"/>
          <w:numId w:val="15"/>
        </w:numPr>
      </w:pPr>
      <w:r>
        <w:t xml:space="preserve">Effettuare la sostituzione </w:t>
      </w:r>
      <m:oMath>
        <m:r>
          <w:rPr>
            <w:rFonts w:ascii="Cambria Math" w:hAnsi="Cambria Math"/>
          </w:rPr>
          <m:t>y=</m:t>
        </m:r>
        <m:func>
          <m:funcPr>
            <m:ctrlPr>
              <w:rPr>
                <w:rFonts w:ascii="Cambria Math" w:hAnsi="Cambria Math"/>
                <w:i/>
              </w:rPr>
            </m:ctrlPr>
          </m:funcPr>
          <m:fName>
            <m:r>
              <m:rPr>
                <m:sty m:val="p"/>
              </m:rPr>
              <w:rPr>
                <w:rFonts w:ascii="Cambria Math" w:hAnsi="Cambria Math"/>
              </w:rPr>
              <m:t>log</m:t>
            </m:r>
          </m:fName>
          <m:e>
            <m:r>
              <w:rPr>
                <w:rFonts w:ascii="Cambria Math" w:hAnsi="Cambria Math"/>
              </w:rPr>
              <m:t>x</m:t>
            </m:r>
          </m:e>
        </m:func>
      </m:oMath>
      <w:r>
        <w:t xml:space="preserve"> per risolvere una equazione di secondo grado, trovare le soluzioni e sostituire nuovamente y con il logaritmo</w:t>
      </w:r>
    </w:p>
    <w:p w14:paraId="570CEB18" w14:textId="77777777" w:rsidR="00E176CA" w:rsidRDefault="00E176CA" w:rsidP="00E176CA">
      <w:pPr>
        <w:pStyle w:val="Paragrafoelenco"/>
        <w:numPr>
          <w:ilvl w:val="0"/>
          <w:numId w:val="15"/>
        </w:numPr>
      </w:pPr>
      <w:r>
        <w:t xml:space="preserve">Alla fine della risoluzione per rimuovere il logaritmo cerca di rendere uguali i due termini, per esempio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10</m:t>
                </m:r>
                <m:ctrlPr>
                  <w:rPr>
                    <w:rFonts w:ascii="Cambria Math" w:hAnsi="Cambria Math"/>
                  </w:rPr>
                </m:ctrlPr>
              </m:sub>
            </m:sSub>
          </m:fName>
          <m:e>
            <m:r>
              <w:rPr>
                <w:rFonts w:ascii="Cambria Math" w:hAnsi="Cambria Math"/>
              </w:rPr>
              <m:t>x</m:t>
            </m:r>
          </m:e>
        </m:fun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hint="eastAsia"/>
          </w:rPr>
          <m:t>⇒</m:t>
        </m:r>
        <m:r>
          <w:rPr>
            <w:rFonts w:ascii="Cambria Math" w:hAnsi="Cambria Math"/>
          </w:rPr>
          <m:t>2</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10</m:t>
                </m:r>
                <m:ctrlPr>
                  <w:rPr>
                    <w:rFonts w:ascii="Cambria Math" w:hAnsi="Cambria Math"/>
                  </w:rPr>
                </m:ctrlPr>
              </m:sub>
            </m:sSub>
          </m:fName>
          <m:e>
            <m:r>
              <w:rPr>
                <w:rFonts w:ascii="Cambria Math" w:hAnsi="Cambria Math"/>
              </w:rPr>
              <m:t>x</m:t>
            </m:r>
          </m:e>
        </m:func>
        <m:r>
          <w:rPr>
            <w:rFonts w:ascii="Cambria Math" w:hAnsi="Cambria Math"/>
          </w:rPr>
          <m:t>=1</m:t>
        </m:r>
        <m:r>
          <w:rPr>
            <w:rFonts w:ascii="Cambria Math" w:hAnsi="Cambria Math" w:hint="eastAsia"/>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10</m:t>
                </m:r>
                <m:ctrlPr>
                  <w:rPr>
                    <w:rFonts w:ascii="Cambria Math" w:hAnsi="Cambria Math"/>
                  </w:rPr>
                </m:ctrlPr>
              </m:sub>
            </m:sSub>
          </m:fName>
          <m:e>
            <m:sSup>
              <m:sSupPr>
                <m:ctrlPr>
                  <w:rPr>
                    <w:rFonts w:ascii="Cambria Math" w:hAnsi="Cambria Math"/>
                    <w:i/>
                  </w:rPr>
                </m:ctrlPr>
              </m:sSupPr>
              <m:e>
                <m:r>
                  <w:rPr>
                    <w:rFonts w:ascii="Cambria Math" w:hAnsi="Cambria Math"/>
                  </w:rPr>
                  <m:t>x</m:t>
                </m:r>
              </m:e>
              <m:sup>
                <m:r>
                  <w:rPr>
                    <w:rFonts w:ascii="Cambria Math" w:hAnsi="Cambria Math"/>
                  </w:rPr>
                  <m:t>2</m:t>
                </m:r>
              </m:sup>
            </m:sSup>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10</m:t>
                </m:r>
                <m:ctrlPr>
                  <w:rPr>
                    <w:rFonts w:ascii="Cambria Math" w:hAnsi="Cambria Math"/>
                  </w:rPr>
                </m:ctrlPr>
              </m:sub>
            </m:sSub>
          </m:fName>
          <m:e>
            <m:r>
              <w:rPr>
                <w:rFonts w:ascii="Cambria Math" w:hAnsi="Cambria Math"/>
              </w:rPr>
              <m:t>10</m:t>
            </m:r>
          </m:e>
        </m:func>
        <m:r>
          <w:rPr>
            <w:rFonts w:ascii="Cambria Math" w:hAnsi="Cambria Math" w:hint="eastAsia"/>
          </w:rPr>
          <m:t>⇒</m:t>
        </m:r>
        <m:r>
          <w:rPr>
            <w:rFonts w:ascii="Cambria Math" w:hAnsi="Cambria Math"/>
          </w:rPr>
          <m:t>x=</m:t>
        </m:r>
        <m:rad>
          <m:radPr>
            <m:degHide m:val="1"/>
            <m:ctrlPr>
              <w:rPr>
                <w:rFonts w:ascii="Cambria Math" w:hAnsi="Cambria Math"/>
                <w:i/>
              </w:rPr>
            </m:ctrlPr>
          </m:radPr>
          <m:deg/>
          <m:e>
            <m:r>
              <w:rPr>
                <w:rFonts w:ascii="Cambria Math" w:hAnsi="Cambria Math"/>
              </w:rPr>
              <m:t>10</m:t>
            </m:r>
          </m:e>
        </m:rad>
      </m:oMath>
    </w:p>
    <w:p w14:paraId="74ACA791" w14:textId="7A76614B" w:rsidR="00E176CA" w:rsidRDefault="00E176CA" w:rsidP="00E176CA">
      <w:pPr>
        <w:rPr>
          <w:rFonts w:asciiTheme="majorHAnsi" w:eastAsiaTheme="majorEastAsia" w:hAnsiTheme="majorHAnsi" w:cstheme="majorBidi"/>
          <w:b/>
          <w:bCs/>
          <w:color w:val="345A8A" w:themeColor="accent1" w:themeShade="B5"/>
          <w:sz w:val="32"/>
          <w:szCs w:val="32"/>
        </w:rPr>
      </w:pPr>
    </w:p>
    <w:p w14:paraId="7415A6C7" w14:textId="77777777" w:rsidR="00E176CA" w:rsidRDefault="00E176CA" w:rsidP="00BD22C4"/>
    <w:sectPr w:rsidR="00E176CA" w:rsidSect="00E32ABE">
      <w:headerReference w:type="even" r:id="rId10"/>
      <w:headerReference w:type="default" r:id="rId11"/>
      <w:footerReference w:type="even" r:id="rId12"/>
      <w:footerReference w:type="default" r:id="rId13"/>
      <w:headerReference w:type="first" r:id="rId14"/>
      <w:footerReference w:type="first" r:id="rId15"/>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85C3C9" w14:textId="77777777" w:rsidR="00F7226A" w:rsidRDefault="00F7226A" w:rsidP="00F511C0">
      <w:r>
        <w:separator/>
      </w:r>
    </w:p>
  </w:endnote>
  <w:endnote w:type="continuationSeparator" w:id="0">
    <w:p w14:paraId="20EDE6C2" w14:textId="77777777" w:rsidR="00F7226A" w:rsidRDefault="00F7226A" w:rsidP="00F51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5EEB0" w14:textId="77777777" w:rsidR="002B73E2" w:rsidRDefault="002B73E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0CC1D" w14:textId="6A247C85" w:rsidR="002B73E2" w:rsidRDefault="002B73E2">
    <w:pPr>
      <w:pStyle w:val="Pidipagina"/>
    </w:pPr>
    <w:r w:rsidRPr="00F511C0">
      <w:t>2014 Mc128k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03D79" w14:textId="77777777" w:rsidR="002B73E2" w:rsidRDefault="002B73E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68605" w14:textId="77777777" w:rsidR="00F7226A" w:rsidRDefault="00F7226A" w:rsidP="00F511C0">
      <w:r>
        <w:separator/>
      </w:r>
    </w:p>
  </w:footnote>
  <w:footnote w:type="continuationSeparator" w:id="0">
    <w:p w14:paraId="278C4227" w14:textId="77777777" w:rsidR="00F7226A" w:rsidRDefault="00F7226A" w:rsidP="00F511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74700" w14:textId="77777777" w:rsidR="002B73E2" w:rsidRDefault="002B73E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58514" w14:textId="77777777" w:rsidR="002B73E2" w:rsidRDefault="002B73E2">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E5F4D" w14:textId="77777777" w:rsidR="002B73E2" w:rsidRDefault="002B73E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5D74AD"/>
    <w:multiLevelType w:val="hybridMultilevel"/>
    <w:tmpl w:val="B63CAC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C191C28"/>
    <w:multiLevelType w:val="hybridMultilevel"/>
    <w:tmpl w:val="9F80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AD3C13"/>
    <w:multiLevelType w:val="hybridMultilevel"/>
    <w:tmpl w:val="D3D2A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4779C5"/>
    <w:multiLevelType w:val="hybridMultilevel"/>
    <w:tmpl w:val="7D7C9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8311D5"/>
    <w:multiLevelType w:val="hybridMultilevel"/>
    <w:tmpl w:val="ABEAD0B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5D56A02"/>
    <w:multiLevelType w:val="hybridMultilevel"/>
    <w:tmpl w:val="1D44FE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3D50332"/>
    <w:multiLevelType w:val="hybridMultilevel"/>
    <w:tmpl w:val="8C0C1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D25402"/>
    <w:multiLevelType w:val="hybridMultilevel"/>
    <w:tmpl w:val="3BB2A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4C48FE"/>
    <w:multiLevelType w:val="hybridMultilevel"/>
    <w:tmpl w:val="F18E9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CF39F0"/>
    <w:multiLevelType w:val="hybridMultilevel"/>
    <w:tmpl w:val="BE28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6D07618"/>
    <w:multiLevelType w:val="hybridMultilevel"/>
    <w:tmpl w:val="6E18E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B15838"/>
    <w:multiLevelType w:val="hybridMultilevel"/>
    <w:tmpl w:val="40903C7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0D60279"/>
    <w:multiLevelType w:val="hybridMultilevel"/>
    <w:tmpl w:val="F7B80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CE4ABB"/>
    <w:multiLevelType w:val="hybridMultilevel"/>
    <w:tmpl w:val="694E6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535EF1"/>
    <w:multiLevelType w:val="hybridMultilevel"/>
    <w:tmpl w:val="2AD47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1"/>
  </w:num>
  <w:num w:numId="4">
    <w:abstractNumId w:val="7"/>
  </w:num>
  <w:num w:numId="5">
    <w:abstractNumId w:val="0"/>
  </w:num>
  <w:num w:numId="6">
    <w:abstractNumId w:val="3"/>
  </w:num>
  <w:num w:numId="7">
    <w:abstractNumId w:val="13"/>
  </w:num>
  <w:num w:numId="8">
    <w:abstractNumId w:val="10"/>
  </w:num>
  <w:num w:numId="9">
    <w:abstractNumId w:val="2"/>
  </w:num>
  <w:num w:numId="10">
    <w:abstractNumId w:val="1"/>
  </w:num>
  <w:num w:numId="11">
    <w:abstractNumId w:val="14"/>
  </w:num>
  <w:num w:numId="12">
    <w:abstractNumId w:val="8"/>
  </w:num>
  <w:num w:numId="13">
    <w:abstractNumId w:val="6"/>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95A"/>
    <w:rsid w:val="000A0B3F"/>
    <w:rsid w:val="000C5DE7"/>
    <w:rsid w:val="00126859"/>
    <w:rsid w:val="001A341E"/>
    <w:rsid w:val="0020038D"/>
    <w:rsid w:val="0020167D"/>
    <w:rsid w:val="00237761"/>
    <w:rsid w:val="002402F1"/>
    <w:rsid w:val="00246007"/>
    <w:rsid w:val="002A149B"/>
    <w:rsid w:val="002A5B9A"/>
    <w:rsid w:val="002B175D"/>
    <w:rsid w:val="002B73E2"/>
    <w:rsid w:val="002D0D53"/>
    <w:rsid w:val="0032695A"/>
    <w:rsid w:val="0033136C"/>
    <w:rsid w:val="00352971"/>
    <w:rsid w:val="0037013C"/>
    <w:rsid w:val="003C1D3D"/>
    <w:rsid w:val="00422B78"/>
    <w:rsid w:val="00454D57"/>
    <w:rsid w:val="00491B58"/>
    <w:rsid w:val="00493C6F"/>
    <w:rsid w:val="004B6B76"/>
    <w:rsid w:val="004C5E08"/>
    <w:rsid w:val="004F45E4"/>
    <w:rsid w:val="00534200"/>
    <w:rsid w:val="00545ACD"/>
    <w:rsid w:val="005517E7"/>
    <w:rsid w:val="0057227E"/>
    <w:rsid w:val="005B1838"/>
    <w:rsid w:val="005D7374"/>
    <w:rsid w:val="005E6E10"/>
    <w:rsid w:val="005F25DD"/>
    <w:rsid w:val="006177DE"/>
    <w:rsid w:val="00621D5A"/>
    <w:rsid w:val="006500F6"/>
    <w:rsid w:val="00651AA3"/>
    <w:rsid w:val="00662214"/>
    <w:rsid w:val="006E537C"/>
    <w:rsid w:val="006F1E59"/>
    <w:rsid w:val="00724037"/>
    <w:rsid w:val="0073618A"/>
    <w:rsid w:val="00772198"/>
    <w:rsid w:val="0079477B"/>
    <w:rsid w:val="007A7613"/>
    <w:rsid w:val="007D22E5"/>
    <w:rsid w:val="00800275"/>
    <w:rsid w:val="0082521A"/>
    <w:rsid w:val="00833073"/>
    <w:rsid w:val="0086633B"/>
    <w:rsid w:val="00897E93"/>
    <w:rsid w:val="008C4690"/>
    <w:rsid w:val="00913306"/>
    <w:rsid w:val="009259BF"/>
    <w:rsid w:val="009B502F"/>
    <w:rsid w:val="009D5FBF"/>
    <w:rsid w:val="009F172A"/>
    <w:rsid w:val="00A178E6"/>
    <w:rsid w:val="00A72383"/>
    <w:rsid w:val="00AA0755"/>
    <w:rsid w:val="00AF7C04"/>
    <w:rsid w:val="00B5504F"/>
    <w:rsid w:val="00BB133B"/>
    <w:rsid w:val="00BD22C4"/>
    <w:rsid w:val="00BD5D33"/>
    <w:rsid w:val="00BF2CB0"/>
    <w:rsid w:val="00C11136"/>
    <w:rsid w:val="00C55350"/>
    <w:rsid w:val="00C66297"/>
    <w:rsid w:val="00C70D28"/>
    <w:rsid w:val="00C84630"/>
    <w:rsid w:val="00CB1CA2"/>
    <w:rsid w:val="00E176CA"/>
    <w:rsid w:val="00E32ABE"/>
    <w:rsid w:val="00E4467B"/>
    <w:rsid w:val="00E52E3B"/>
    <w:rsid w:val="00E566E1"/>
    <w:rsid w:val="00E735C5"/>
    <w:rsid w:val="00E809C3"/>
    <w:rsid w:val="00E82D5E"/>
    <w:rsid w:val="00EA1469"/>
    <w:rsid w:val="00EA61D2"/>
    <w:rsid w:val="00F511C0"/>
    <w:rsid w:val="00F7226A"/>
    <w:rsid w:val="00F94371"/>
    <w:rsid w:val="00F96A39"/>
    <w:rsid w:val="00FE1687"/>
    <w:rsid w:val="00FF4D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85E7E1"/>
  <w14:defaultImageDpi w14:val="300"/>
  <w15:docId w15:val="{49F83D5D-C4EC-4461-9E77-406206996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lang w:val="it-IT"/>
    </w:rPr>
  </w:style>
  <w:style w:type="paragraph" w:styleId="Titolo1">
    <w:name w:val="heading 1"/>
    <w:basedOn w:val="Normale"/>
    <w:next w:val="Normale"/>
    <w:link w:val="Titolo1Carattere"/>
    <w:uiPriority w:val="9"/>
    <w:qFormat/>
    <w:rsid w:val="005E6E1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next w:val="Normale"/>
    <w:link w:val="Titolo2Carattere"/>
    <w:uiPriority w:val="9"/>
    <w:unhideWhenUsed/>
    <w:qFormat/>
    <w:rsid w:val="00BD22C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BD22C4"/>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unhideWhenUsed/>
    <w:qFormat/>
    <w:rsid w:val="002A149B"/>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002402F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2402F1"/>
    <w:rPr>
      <w:rFonts w:asciiTheme="majorHAnsi" w:eastAsiaTheme="majorEastAsia" w:hAnsiTheme="majorHAnsi" w:cstheme="majorBidi"/>
      <w:color w:val="17365D" w:themeColor="text2" w:themeShade="BF"/>
      <w:spacing w:val="5"/>
      <w:kern w:val="28"/>
      <w:sz w:val="52"/>
      <w:szCs w:val="52"/>
      <w:lang w:val="it-IT"/>
    </w:rPr>
  </w:style>
  <w:style w:type="character" w:customStyle="1" w:styleId="Titolo1Carattere">
    <w:name w:val="Titolo 1 Carattere"/>
    <w:basedOn w:val="Carpredefinitoparagrafo"/>
    <w:link w:val="Titolo1"/>
    <w:uiPriority w:val="9"/>
    <w:rsid w:val="005E6E10"/>
    <w:rPr>
      <w:rFonts w:asciiTheme="majorHAnsi" w:eastAsiaTheme="majorEastAsia" w:hAnsiTheme="majorHAnsi" w:cstheme="majorBidi"/>
      <w:b/>
      <w:bCs/>
      <w:color w:val="345A8A" w:themeColor="accent1" w:themeShade="B5"/>
      <w:sz w:val="32"/>
      <w:szCs w:val="32"/>
      <w:lang w:val="it-IT"/>
    </w:rPr>
  </w:style>
  <w:style w:type="paragraph" w:styleId="Paragrafoelenco">
    <w:name w:val="List Paragraph"/>
    <w:basedOn w:val="Normale"/>
    <w:uiPriority w:val="34"/>
    <w:qFormat/>
    <w:rsid w:val="005E6E10"/>
    <w:pPr>
      <w:ind w:left="720"/>
      <w:contextualSpacing/>
    </w:pPr>
  </w:style>
  <w:style w:type="character" w:styleId="Testosegnaposto">
    <w:name w:val="Placeholder Text"/>
    <w:basedOn w:val="Carpredefinitoparagrafo"/>
    <w:uiPriority w:val="99"/>
    <w:semiHidden/>
    <w:rsid w:val="005E6E10"/>
    <w:rPr>
      <w:color w:val="808080"/>
    </w:rPr>
  </w:style>
  <w:style w:type="paragraph" w:styleId="Testofumetto">
    <w:name w:val="Balloon Text"/>
    <w:basedOn w:val="Normale"/>
    <w:link w:val="TestofumettoCarattere"/>
    <w:uiPriority w:val="99"/>
    <w:semiHidden/>
    <w:unhideWhenUsed/>
    <w:rsid w:val="005E6E1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5E6E10"/>
    <w:rPr>
      <w:rFonts w:ascii="Lucida Grande" w:hAnsi="Lucida Grande"/>
      <w:sz w:val="18"/>
      <w:szCs w:val="18"/>
      <w:lang w:val="it-IT"/>
    </w:rPr>
  </w:style>
  <w:style w:type="character" w:customStyle="1" w:styleId="Titolo2Carattere">
    <w:name w:val="Titolo 2 Carattere"/>
    <w:basedOn w:val="Carpredefinitoparagrafo"/>
    <w:link w:val="Titolo2"/>
    <w:uiPriority w:val="9"/>
    <w:rsid w:val="00BD22C4"/>
    <w:rPr>
      <w:rFonts w:asciiTheme="majorHAnsi" w:eastAsiaTheme="majorEastAsia" w:hAnsiTheme="majorHAnsi" w:cstheme="majorBidi"/>
      <w:b/>
      <w:bCs/>
      <w:color w:val="4F81BD" w:themeColor="accent1"/>
      <w:sz w:val="26"/>
      <w:szCs w:val="26"/>
      <w:lang w:val="it-IT"/>
    </w:rPr>
  </w:style>
  <w:style w:type="paragraph" w:styleId="Sottotitolo">
    <w:name w:val="Subtitle"/>
    <w:basedOn w:val="Normale"/>
    <w:next w:val="Normale"/>
    <w:link w:val="SottotitoloCarattere"/>
    <w:uiPriority w:val="11"/>
    <w:qFormat/>
    <w:rsid w:val="00BD22C4"/>
    <w:pPr>
      <w:numPr>
        <w:ilvl w:val="1"/>
      </w:numPr>
    </w:pPr>
    <w:rPr>
      <w:rFonts w:asciiTheme="majorHAnsi" w:eastAsiaTheme="majorEastAsia" w:hAnsiTheme="majorHAnsi" w:cstheme="majorBidi"/>
      <w:i/>
      <w:iCs/>
      <w:color w:val="4F81BD" w:themeColor="accent1"/>
      <w:spacing w:val="15"/>
    </w:rPr>
  </w:style>
  <w:style w:type="character" w:customStyle="1" w:styleId="SottotitoloCarattere">
    <w:name w:val="Sottotitolo Carattere"/>
    <w:basedOn w:val="Carpredefinitoparagrafo"/>
    <w:link w:val="Sottotitolo"/>
    <w:uiPriority w:val="11"/>
    <w:rsid w:val="00BD22C4"/>
    <w:rPr>
      <w:rFonts w:asciiTheme="majorHAnsi" w:eastAsiaTheme="majorEastAsia" w:hAnsiTheme="majorHAnsi" w:cstheme="majorBidi"/>
      <w:i/>
      <w:iCs/>
      <w:color w:val="4F81BD" w:themeColor="accent1"/>
      <w:spacing w:val="15"/>
      <w:lang w:val="it-IT"/>
    </w:rPr>
  </w:style>
  <w:style w:type="character" w:customStyle="1" w:styleId="Titolo3Carattere">
    <w:name w:val="Titolo 3 Carattere"/>
    <w:basedOn w:val="Carpredefinitoparagrafo"/>
    <w:link w:val="Titolo3"/>
    <w:uiPriority w:val="9"/>
    <w:rsid w:val="00BD22C4"/>
    <w:rPr>
      <w:rFonts w:asciiTheme="majorHAnsi" w:eastAsiaTheme="majorEastAsia" w:hAnsiTheme="majorHAnsi" w:cstheme="majorBidi"/>
      <w:b/>
      <w:bCs/>
      <w:color w:val="4F81BD" w:themeColor="accent1"/>
      <w:lang w:val="it-IT"/>
    </w:rPr>
  </w:style>
  <w:style w:type="paragraph" w:styleId="Mappadocumento">
    <w:name w:val="Document Map"/>
    <w:basedOn w:val="Normale"/>
    <w:link w:val="MappadocumentoCarattere"/>
    <w:uiPriority w:val="99"/>
    <w:semiHidden/>
    <w:unhideWhenUsed/>
    <w:rsid w:val="00493C6F"/>
    <w:rPr>
      <w:rFonts w:ascii="Lucida Grande" w:hAnsi="Lucida Grande" w:cs="Lucida Grande"/>
    </w:rPr>
  </w:style>
  <w:style w:type="character" w:customStyle="1" w:styleId="MappadocumentoCarattere">
    <w:name w:val="Mappa documento Carattere"/>
    <w:basedOn w:val="Carpredefinitoparagrafo"/>
    <w:link w:val="Mappadocumento"/>
    <w:uiPriority w:val="99"/>
    <w:semiHidden/>
    <w:rsid w:val="00493C6F"/>
    <w:rPr>
      <w:rFonts w:ascii="Lucida Grande" w:hAnsi="Lucida Grande" w:cs="Lucida Grande"/>
      <w:lang w:val="it-IT"/>
    </w:rPr>
  </w:style>
  <w:style w:type="character" w:styleId="Enfasicorsivo">
    <w:name w:val="Emphasis"/>
    <w:basedOn w:val="Carpredefinitoparagrafo"/>
    <w:uiPriority w:val="20"/>
    <w:qFormat/>
    <w:rsid w:val="002A149B"/>
    <w:rPr>
      <w:i/>
      <w:iCs/>
    </w:rPr>
  </w:style>
  <w:style w:type="character" w:styleId="Enfasiintensa">
    <w:name w:val="Intense Emphasis"/>
    <w:basedOn w:val="Carpredefinitoparagrafo"/>
    <w:uiPriority w:val="21"/>
    <w:qFormat/>
    <w:rsid w:val="002A149B"/>
    <w:rPr>
      <w:b/>
      <w:bCs/>
      <w:i/>
      <w:iCs/>
      <w:color w:val="4F81BD" w:themeColor="accent1"/>
    </w:rPr>
  </w:style>
  <w:style w:type="character" w:customStyle="1" w:styleId="Titolo4Carattere">
    <w:name w:val="Titolo 4 Carattere"/>
    <w:basedOn w:val="Carpredefinitoparagrafo"/>
    <w:link w:val="Titolo4"/>
    <w:uiPriority w:val="9"/>
    <w:rsid w:val="002A149B"/>
    <w:rPr>
      <w:rFonts w:asciiTheme="majorHAnsi" w:eastAsiaTheme="majorEastAsia" w:hAnsiTheme="majorHAnsi" w:cstheme="majorBidi"/>
      <w:b/>
      <w:bCs/>
      <w:i/>
      <w:iCs/>
      <w:color w:val="4F81BD" w:themeColor="accent1"/>
      <w:lang w:val="it-IT"/>
    </w:rPr>
  </w:style>
  <w:style w:type="paragraph" w:styleId="Sommario1">
    <w:name w:val="toc 1"/>
    <w:basedOn w:val="Normale"/>
    <w:next w:val="Normale"/>
    <w:autoRedefine/>
    <w:uiPriority w:val="39"/>
    <w:unhideWhenUsed/>
    <w:rsid w:val="00800275"/>
    <w:pPr>
      <w:spacing w:before="360"/>
    </w:pPr>
    <w:rPr>
      <w:rFonts w:asciiTheme="majorHAnsi" w:hAnsiTheme="majorHAnsi"/>
      <w:b/>
      <w:caps/>
    </w:rPr>
  </w:style>
  <w:style w:type="paragraph" w:styleId="Sommario2">
    <w:name w:val="toc 2"/>
    <w:basedOn w:val="Normale"/>
    <w:next w:val="Normale"/>
    <w:autoRedefine/>
    <w:uiPriority w:val="39"/>
    <w:unhideWhenUsed/>
    <w:rsid w:val="00800275"/>
    <w:pPr>
      <w:spacing w:before="240"/>
    </w:pPr>
    <w:rPr>
      <w:b/>
      <w:sz w:val="20"/>
      <w:szCs w:val="20"/>
    </w:rPr>
  </w:style>
  <w:style w:type="paragraph" w:styleId="Sommario3">
    <w:name w:val="toc 3"/>
    <w:basedOn w:val="Normale"/>
    <w:next w:val="Normale"/>
    <w:autoRedefine/>
    <w:uiPriority w:val="39"/>
    <w:unhideWhenUsed/>
    <w:rsid w:val="00800275"/>
    <w:pPr>
      <w:ind w:left="240"/>
    </w:pPr>
    <w:rPr>
      <w:sz w:val="20"/>
      <w:szCs w:val="20"/>
    </w:rPr>
  </w:style>
  <w:style w:type="paragraph" w:styleId="Sommario4">
    <w:name w:val="toc 4"/>
    <w:basedOn w:val="Normale"/>
    <w:next w:val="Normale"/>
    <w:autoRedefine/>
    <w:uiPriority w:val="39"/>
    <w:unhideWhenUsed/>
    <w:rsid w:val="00800275"/>
    <w:pPr>
      <w:ind w:left="480"/>
    </w:pPr>
    <w:rPr>
      <w:sz w:val="20"/>
      <w:szCs w:val="20"/>
    </w:rPr>
  </w:style>
  <w:style w:type="paragraph" w:styleId="Sommario5">
    <w:name w:val="toc 5"/>
    <w:basedOn w:val="Normale"/>
    <w:next w:val="Normale"/>
    <w:autoRedefine/>
    <w:uiPriority w:val="39"/>
    <w:unhideWhenUsed/>
    <w:rsid w:val="00800275"/>
    <w:pPr>
      <w:ind w:left="720"/>
    </w:pPr>
    <w:rPr>
      <w:sz w:val="20"/>
      <w:szCs w:val="20"/>
    </w:rPr>
  </w:style>
  <w:style w:type="paragraph" w:styleId="Sommario6">
    <w:name w:val="toc 6"/>
    <w:basedOn w:val="Normale"/>
    <w:next w:val="Normale"/>
    <w:autoRedefine/>
    <w:uiPriority w:val="39"/>
    <w:unhideWhenUsed/>
    <w:rsid w:val="00800275"/>
    <w:pPr>
      <w:ind w:left="960"/>
    </w:pPr>
    <w:rPr>
      <w:sz w:val="20"/>
      <w:szCs w:val="20"/>
    </w:rPr>
  </w:style>
  <w:style w:type="paragraph" w:styleId="Sommario7">
    <w:name w:val="toc 7"/>
    <w:basedOn w:val="Normale"/>
    <w:next w:val="Normale"/>
    <w:autoRedefine/>
    <w:uiPriority w:val="39"/>
    <w:unhideWhenUsed/>
    <w:rsid w:val="00800275"/>
    <w:pPr>
      <w:ind w:left="1200"/>
    </w:pPr>
    <w:rPr>
      <w:sz w:val="20"/>
      <w:szCs w:val="20"/>
    </w:rPr>
  </w:style>
  <w:style w:type="paragraph" w:styleId="Sommario8">
    <w:name w:val="toc 8"/>
    <w:basedOn w:val="Normale"/>
    <w:next w:val="Normale"/>
    <w:autoRedefine/>
    <w:uiPriority w:val="39"/>
    <w:unhideWhenUsed/>
    <w:rsid w:val="00800275"/>
    <w:pPr>
      <w:ind w:left="1440"/>
    </w:pPr>
    <w:rPr>
      <w:sz w:val="20"/>
      <w:szCs w:val="20"/>
    </w:rPr>
  </w:style>
  <w:style w:type="paragraph" w:styleId="Sommario9">
    <w:name w:val="toc 9"/>
    <w:basedOn w:val="Normale"/>
    <w:next w:val="Normale"/>
    <w:autoRedefine/>
    <w:uiPriority w:val="39"/>
    <w:unhideWhenUsed/>
    <w:rsid w:val="00800275"/>
    <w:pPr>
      <w:ind w:left="1680"/>
    </w:pPr>
    <w:rPr>
      <w:sz w:val="20"/>
      <w:szCs w:val="20"/>
    </w:rPr>
  </w:style>
  <w:style w:type="paragraph" w:styleId="Intestazione">
    <w:name w:val="header"/>
    <w:basedOn w:val="Normale"/>
    <w:link w:val="IntestazioneCarattere"/>
    <w:uiPriority w:val="99"/>
    <w:unhideWhenUsed/>
    <w:rsid w:val="00F511C0"/>
    <w:pPr>
      <w:tabs>
        <w:tab w:val="center" w:pos="4320"/>
        <w:tab w:val="right" w:pos="8640"/>
      </w:tabs>
    </w:pPr>
  </w:style>
  <w:style w:type="character" w:customStyle="1" w:styleId="IntestazioneCarattere">
    <w:name w:val="Intestazione Carattere"/>
    <w:basedOn w:val="Carpredefinitoparagrafo"/>
    <w:link w:val="Intestazione"/>
    <w:uiPriority w:val="99"/>
    <w:rsid w:val="00F511C0"/>
    <w:rPr>
      <w:lang w:val="it-IT"/>
    </w:rPr>
  </w:style>
  <w:style w:type="paragraph" w:styleId="Pidipagina">
    <w:name w:val="footer"/>
    <w:basedOn w:val="Normale"/>
    <w:link w:val="PidipaginaCarattere"/>
    <w:uiPriority w:val="99"/>
    <w:unhideWhenUsed/>
    <w:rsid w:val="00F511C0"/>
    <w:pPr>
      <w:tabs>
        <w:tab w:val="center" w:pos="4320"/>
        <w:tab w:val="right" w:pos="8640"/>
      </w:tabs>
    </w:pPr>
  </w:style>
  <w:style w:type="character" w:customStyle="1" w:styleId="PidipaginaCarattere">
    <w:name w:val="Piè di pagina Carattere"/>
    <w:basedOn w:val="Carpredefinitoparagrafo"/>
    <w:link w:val="Pidipagina"/>
    <w:uiPriority w:val="99"/>
    <w:rsid w:val="00F511C0"/>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7</Pages>
  <Words>1399</Words>
  <Characters>7980</Characters>
  <Application>Microsoft Office Word</Application>
  <DocSecurity>0</DocSecurity>
  <Lines>66</Lines>
  <Paragraphs>18</Paragraphs>
  <ScaleCrop>false</ScaleCrop>
  <Company/>
  <LinksUpToDate>false</LinksUpToDate>
  <CharactersWithSpaces>9361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dc:creator>
  <cp:keywords/>
  <dc:description/>
  <cp:lastModifiedBy>Mc128k</cp:lastModifiedBy>
  <cp:revision>64</cp:revision>
  <cp:lastPrinted>2015-01-02T00:09:00Z</cp:lastPrinted>
  <dcterms:created xsi:type="dcterms:W3CDTF">2014-01-06T12:43:00Z</dcterms:created>
  <dcterms:modified xsi:type="dcterms:W3CDTF">2015-01-13T16:45:00Z</dcterms:modified>
</cp:coreProperties>
</file>