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147E6" w14:textId="59AFC5E5" w:rsidR="00E32ABE" w:rsidRDefault="007838A3" w:rsidP="007838A3">
      <w:pPr>
        <w:pStyle w:val="Title"/>
      </w:pPr>
      <w:r>
        <w:t xml:space="preserve">Sistemi </w:t>
      </w:r>
      <w:r w:rsidR="00A007A8">
        <w:t>lineari</w:t>
      </w:r>
    </w:p>
    <w:p w14:paraId="7F7147E7" w14:textId="59428145" w:rsidR="007838A3" w:rsidRDefault="007838A3" w:rsidP="007838A3">
      <w:r>
        <w:t xml:space="preserve">Consistono in </w:t>
      </w:r>
      <w:r w:rsidR="00EC192F">
        <w:t xml:space="preserve">due o </w:t>
      </w:r>
      <w:r>
        <w:t>più equazioni ch</w:t>
      </w:r>
      <w:r w:rsidR="00317129">
        <w:t>e fanno soddisfatte contemporan</w:t>
      </w:r>
      <w:r>
        <w:t>e</w:t>
      </w:r>
      <w:r w:rsidR="00317129">
        <w:t>a</w:t>
      </w:r>
      <w:r>
        <w:t>mente.</w:t>
      </w:r>
      <w:r w:rsidR="00317129">
        <w:t xml:space="preserve"> Si considerano le soluzioni delle equazioni come due </w:t>
      </w:r>
      <w:r w:rsidR="00056457">
        <w:t xml:space="preserve">o più </w:t>
      </w:r>
      <w:r w:rsidR="00317129">
        <w:t>insiemi che si intersecano</w:t>
      </w:r>
      <w:r w:rsidR="00056457">
        <w:t>.</w:t>
      </w:r>
    </w:p>
    <w:p w14:paraId="473BB95A" w14:textId="77777777" w:rsidR="00056457" w:rsidRDefault="00056457" w:rsidP="007838A3"/>
    <w:p w14:paraId="7F7147E8" w14:textId="77777777" w:rsidR="007838A3" w:rsidRPr="007838A3" w:rsidRDefault="004C2014" w:rsidP="007838A3">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ax+by=c</m:t>
                  </m:r>
                </m:e>
                <m:e>
                  <m:r>
                    <w:rPr>
                      <w:rFonts w:ascii="Cambria Math" w:hAnsi="Cambria Math"/>
                    </w:rPr>
                    <m:t>a'x+b'y=c'</m:t>
                  </m:r>
                </m:e>
              </m:eqArr>
            </m:e>
          </m:d>
        </m:oMath>
      </m:oMathPara>
    </w:p>
    <w:p w14:paraId="7F7147E9" w14:textId="77777777" w:rsidR="007838A3" w:rsidRPr="007838A3" w:rsidRDefault="007838A3" w:rsidP="007838A3"/>
    <w:p w14:paraId="7F7147EA" w14:textId="145A36B6" w:rsidR="00DE69C1" w:rsidRDefault="007838A3" w:rsidP="007838A3">
      <w:r>
        <w:t xml:space="preserve">La parentesi graffa indica il legame tra le due equazioni. </w:t>
      </w:r>
      <w:r w:rsidR="00DE69C1">
        <w:t>Il risultato si pu</w:t>
      </w:r>
      <w:r w:rsidR="00EC192F">
        <w:t xml:space="preserve">ò vedere come l'intersezione delle </w:t>
      </w:r>
      <w:r w:rsidR="00056457">
        <w:t>equazioni:</w:t>
      </w:r>
    </w:p>
    <w:p w14:paraId="7F7147EB" w14:textId="78C15CAD" w:rsidR="00EC192F" w:rsidRPr="00290AC0" w:rsidRDefault="00EC192F" w:rsidP="007838A3">
      <m:oMathPara>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 S</m:t>
              </m:r>
            </m:e>
            <m:sub>
              <m:r>
                <w:rPr>
                  <w:rFonts w:ascii="Cambria Math" w:hAnsi="Cambria Math"/>
                </w:rPr>
                <m:t>n</m:t>
              </m:r>
            </m:sub>
          </m:sSub>
        </m:oMath>
      </m:oMathPara>
    </w:p>
    <w:p w14:paraId="0B57E3C4" w14:textId="77777777" w:rsidR="00290AC0" w:rsidRDefault="00290AC0" w:rsidP="007838A3"/>
    <w:p w14:paraId="618DF48B" w14:textId="663952A7" w:rsidR="00290AC0" w:rsidRDefault="00290AC0" w:rsidP="007838A3">
      <w:r>
        <w:t>Quando si risolve un sistema, si cerca una o più soluzioni comuni alle equazioni che lo compongono, ovvero:</w:t>
      </w:r>
    </w:p>
    <w:p w14:paraId="7F2C874B" w14:textId="6A4F423A" w:rsidR="00290AC0" w:rsidRPr="00290AC0" w:rsidRDefault="004C2014" w:rsidP="007838A3">
      <m:oMath>
        <m:acc>
          <m:accPr>
            <m:chr m:val="̅"/>
            <m:ctrlPr>
              <w:rPr>
                <w:rFonts w:ascii="Cambria Math" w:hAnsi="Cambria Math"/>
                <w:i/>
              </w:rPr>
            </m:ctrlPr>
          </m:accPr>
          <m:e>
            <m:r>
              <w:rPr>
                <w:rFonts w:ascii="Cambria Math" w:hAnsi="Cambria Math"/>
              </w:rPr>
              <m:t>x</m:t>
            </m:r>
          </m:e>
        </m:acc>
        <m:r>
          <w:rPr>
            <w:rFonts w:ascii="Cambria Math" w:hAnsi="Cambria Math" w:hint="eastAsia"/>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hint="eastAsia"/>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hint="eastAsia"/>
          </w:rPr>
          <m:t>∩</m:t>
        </m:r>
        <m:r>
          <w:rPr>
            <w:rFonts w:ascii="Cambria Math" w:hAnsi="Cambria Math"/>
          </w:rPr>
          <m:t>…</m:t>
        </m:r>
        <m:r>
          <w:rPr>
            <w:rFonts w:ascii="Cambria Math" w:hAnsi="Cambria Math" w:hint="eastAsia"/>
          </w:rPr>
          <m:t>∩</m:t>
        </m:r>
        <m:sSub>
          <m:sSubPr>
            <m:ctrlPr>
              <w:rPr>
                <w:rFonts w:ascii="Cambria Math" w:hAnsi="Cambria Math"/>
                <w:i/>
              </w:rPr>
            </m:ctrlPr>
          </m:sSubPr>
          <m:e>
            <m:r>
              <w:rPr>
                <w:rFonts w:ascii="Cambria Math" w:hAnsi="Cambria Math"/>
              </w:rPr>
              <m:t>A</m:t>
            </m:r>
          </m:e>
          <m:sub>
            <m:r>
              <w:rPr>
                <w:rFonts w:ascii="Cambria Math" w:hAnsi="Cambria Math"/>
              </w:rPr>
              <m:t>n</m:t>
            </m:r>
          </m:sub>
        </m:sSub>
      </m:oMath>
      <w:r w:rsidR="00290AC0">
        <w:t xml:space="preserve"> dove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d>
          <m:dPr>
            <m:begChr m:val="{"/>
            <m:endChr m:val="}"/>
            <m:ctrlPr>
              <w:rPr>
                <w:rFonts w:ascii="Cambria Math" w:hAnsi="Cambria Math"/>
                <w:i/>
              </w:rPr>
            </m:ctrlPr>
          </m:dPr>
          <m:e>
            <m:r>
              <w:rPr>
                <w:rFonts w:ascii="Cambria Math" w:hAnsi="Cambria Math"/>
              </w:rPr>
              <m:t>x</m:t>
            </m:r>
          </m:e>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=0</m:t>
            </m:r>
          </m:e>
        </m:d>
      </m:oMath>
    </w:p>
    <w:p w14:paraId="7F7147EC" w14:textId="77777777" w:rsidR="00DE69C1" w:rsidRDefault="00DE69C1" w:rsidP="007838A3"/>
    <w:p w14:paraId="7F7147ED" w14:textId="77777777" w:rsidR="00DE69C1" w:rsidRPr="00DE69C1" w:rsidRDefault="00DE69C1" w:rsidP="007838A3">
      <w:r>
        <w:rPr>
          <w:b/>
        </w:rPr>
        <w:t>Grado del sistema</w:t>
      </w:r>
    </w:p>
    <w:p w14:paraId="7F7147EE" w14:textId="77777777" w:rsidR="007838A3" w:rsidRDefault="007838A3" w:rsidP="007838A3">
      <w:r>
        <w:t>Il grado del sistema è dato dal prodotto dei gradi delle singole equazioni che lo compongono.</w:t>
      </w:r>
    </w:p>
    <w:p w14:paraId="7F7147EF" w14:textId="77777777" w:rsidR="007838A3" w:rsidRDefault="007838A3" w:rsidP="007838A3">
      <w:pPr>
        <w:pStyle w:val="Subtitle"/>
      </w:pPr>
    </w:p>
    <w:p w14:paraId="7F7147F0" w14:textId="77777777" w:rsidR="007838A3" w:rsidRPr="000A7A6A" w:rsidRDefault="007838A3" w:rsidP="000A7A6A">
      <w:pPr>
        <w:rPr>
          <w:rStyle w:val="Emphasis"/>
        </w:rPr>
      </w:pPr>
      <w:r w:rsidRPr="000A7A6A">
        <w:rPr>
          <w:rStyle w:val="Emphasis"/>
        </w:rPr>
        <w:t>Esempio</w:t>
      </w:r>
    </w:p>
    <w:p w14:paraId="7F7147F1" w14:textId="77777777" w:rsidR="007838A3" w:rsidRDefault="004C2014" w:rsidP="007838A3">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=2</m:t>
                </m:r>
              </m:e>
              <m:e>
                <m:r>
                  <w:rPr>
                    <w:rFonts w:ascii="Cambria Math" w:hAnsi="Cambria Math"/>
                  </w:rPr>
                  <m:t>xy=1</m:t>
                </m:r>
              </m:e>
            </m:eqArr>
            <m:r>
              <w:rPr>
                <w:rFonts w:ascii="Cambria Math" w:hAnsi="Cambria Math" w:hint="eastAsia"/>
              </w:rPr>
              <m:t>→</m:t>
            </m:r>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3</m:t>
                        </m:r>
                      </m:e>
                      <m:sup>
                        <m:r>
                          <w:rPr>
                            <w:rFonts w:ascii="Cambria Math" w:hAnsi="Cambria Math"/>
                          </w:rPr>
                          <m:t>o</m:t>
                        </m:r>
                      </m:sup>
                    </m:sSup>
                    <m:r>
                      <w:rPr>
                        <w:rFonts w:ascii="Cambria Math" w:hAnsi="Cambria Math"/>
                      </w:rPr>
                      <m:t>grado</m:t>
                    </m:r>
                  </m:e>
                  <m:e>
                    <m:sSup>
                      <m:sSupPr>
                        <m:ctrlPr>
                          <w:rPr>
                            <w:rFonts w:ascii="Cambria Math" w:hAnsi="Cambria Math"/>
                            <w:i/>
                          </w:rPr>
                        </m:ctrlPr>
                      </m:sSupPr>
                      <m:e>
                        <m:r>
                          <w:rPr>
                            <w:rFonts w:ascii="Cambria Math" w:hAnsi="Cambria Math"/>
                          </w:rPr>
                          <m:t>2</m:t>
                        </m:r>
                      </m:e>
                      <m:sup>
                        <m:r>
                          <w:rPr>
                            <w:rFonts w:ascii="Cambria Math" w:hAnsi="Cambria Math"/>
                          </w:rPr>
                          <m:t>o</m:t>
                        </m:r>
                      </m:sup>
                    </m:sSup>
                    <m:r>
                      <w:rPr>
                        <w:rFonts w:ascii="Cambria Math" w:hAnsi="Cambria Math"/>
                      </w:rPr>
                      <m:t xml:space="preserve"> grado</m:t>
                    </m:r>
                  </m:e>
                </m:eqArr>
                <m:r>
                  <w:rPr>
                    <w:rFonts w:ascii="Cambria Math" w:hAnsi="Cambria Math" w:hint="eastAsia"/>
                  </w:rPr>
                  <m:t>→</m:t>
                </m:r>
                <m:r>
                  <w:rPr>
                    <w:rFonts w:ascii="Cambria Math" w:hAnsi="Cambria Math"/>
                  </w:rPr>
                  <m:t>3⋅2=6</m:t>
                </m:r>
              </m:e>
            </m:d>
          </m:e>
        </m:d>
      </m:oMath>
      <w:r w:rsidR="007838A3">
        <w:t xml:space="preserve"> </w:t>
      </w:r>
    </w:p>
    <w:p w14:paraId="7F7147F2" w14:textId="77777777" w:rsidR="00DE69C1" w:rsidRDefault="00DE69C1" w:rsidP="007838A3"/>
    <w:p w14:paraId="7F7147F3" w14:textId="77777777" w:rsidR="00DE69C1" w:rsidRPr="00DE69C1" w:rsidRDefault="00DE69C1" w:rsidP="007838A3">
      <w:r>
        <w:rPr>
          <w:b/>
        </w:rPr>
        <w:t>Sistemi simmetrici</w:t>
      </w:r>
    </w:p>
    <w:p w14:paraId="7F7147F4" w14:textId="77777777" w:rsidR="00DE69C1" w:rsidRDefault="00DE69C1" w:rsidP="007838A3">
      <w:r>
        <w:t>Dove se si sostituiscono x e y il sistema non cambia.</w:t>
      </w:r>
    </w:p>
    <w:p w14:paraId="7F7147F5" w14:textId="77777777" w:rsidR="00DE69C1" w:rsidRDefault="00DE69C1" w:rsidP="007838A3"/>
    <w:p w14:paraId="7F7147F6" w14:textId="77777777" w:rsidR="00DE69C1" w:rsidRPr="000A7A6A" w:rsidRDefault="00DE69C1" w:rsidP="000A7A6A">
      <w:pPr>
        <w:rPr>
          <w:rStyle w:val="Emphasis"/>
        </w:rPr>
      </w:pPr>
      <w:r w:rsidRPr="000A7A6A">
        <w:rPr>
          <w:rStyle w:val="Emphasis"/>
        </w:rPr>
        <w:t>Esempio</w:t>
      </w:r>
    </w:p>
    <w:p w14:paraId="7F7147F7" w14:textId="77777777" w:rsidR="00DE69C1" w:rsidRDefault="004C2014" w:rsidP="007838A3">
      <m:oMath>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m:t>
            </m:r>
          </m:e>
          <m:e>
            <m:r>
              <w:rPr>
                <w:rFonts w:ascii="Cambria Math" w:hAnsi="Cambria Math"/>
              </w:rPr>
              <m:t>xy=1</m:t>
            </m:r>
          </m:e>
        </m:eqArr>
      </m:oMath>
      <w:r w:rsidR="00DE69C1">
        <w:t xml:space="preserve"> </w:t>
      </w:r>
    </w:p>
    <w:p w14:paraId="7F7147F8" w14:textId="77777777" w:rsidR="00DE69C1" w:rsidRDefault="00DE69C1" w:rsidP="007838A3"/>
    <w:p w14:paraId="7F7147F9" w14:textId="77777777" w:rsidR="00DE69C1" w:rsidRDefault="00DE69C1" w:rsidP="007838A3">
      <w:r>
        <w:rPr>
          <w:b/>
        </w:rPr>
        <w:t>Sistemi omogenei</w:t>
      </w:r>
    </w:p>
    <w:p w14:paraId="7F7147FA" w14:textId="77777777" w:rsidR="00DE69C1" w:rsidRPr="00DE69C1" w:rsidRDefault="00DE69C1" w:rsidP="007838A3">
      <w:r>
        <w:t>Quando le equazioni (con l'eccezione dei termini noti) hanno tutti i termini con lo stesso grado.</w:t>
      </w:r>
    </w:p>
    <w:p w14:paraId="7F7147FB" w14:textId="77777777" w:rsidR="007838A3" w:rsidRDefault="00DE69C1" w:rsidP="007838A3">
      <w:pPr>
        <w:pStyle w:val="Heading1"/>
      </w:pPr>
      <w:r>
        <w:br/>
      </w:r>
      <w:r w:rsidR="007838A3">
        <w:t>Tipi di sistemi</w:t>
      </w:r>
    </w:p>
    <w:p w14:paraId="7F7147FC" w14:textId="77777777" w:rsidR="007838A3" w:rsidRDefault="007838A3" w:rsidP="007838A3">
      <w:pPr>
        <w:pStyle w:val="Heading2"/>
      </w:pPr>
      <w:r>
        <w:t>Determinato</w:t>
      </w:r>
    </w:p>
    <w:p w14:paraId="7F7147FD" w14:textId="77777777" w:rsidR="007838A3" w:rsidRDefault="007838A3" w:rsidP="007838A3">
      <w:r>
        <w:t>Ha un numero finito di soluzioni</w:t>
      </w:r>
      <w:r w:rsidR="00DE69C1">
        <w:t xml:space="preserve"> (geometricamente delle intersezioni tra due linee)</w:t>
      </w:r>
    </w:p>
    <w:p w14:paraId="7F7147FE" w14:textId="77777777" w:rsidR="007838A3" w:rsidRDefault="004C2014" w:rsidP="007838A3">
      <m:oMath>
        <m:f>
          <m:fPr>
            <m:ctrlPr>
              <w:rPr>
                <w:rFonts w:ascii="Cambria Math" w:hAnsi="Cambria Math"/>
                <w:i/>
              </w:rPr>
            </m:ctrlPr>
          </m:fPr>
          <m:num>
            <m:r>
              <w:rPr>
                <w:rFonts w:ascii="Cambria Math" w:hAnsi="Cambria Math"/>
              </w:rPr>
              <m:t>a</m:t>
            </m:r>
          </m:num>
          <m:den>
            <m:r>
              <w:rPr>
                <w:rFonts w:ascii="Cambria Math" w:hAnsi="Cambria Math"/>
              </w:rPr>
              <m:t xml:space="preserve">a' </m:t>
            </m:r>
          </m:den>
        </m:f>
        <m:r>
          <w:rPr>
            <w:rFonts w:ascii="Cambria Math" w:hAnsi="Cambria Math" w:hint="eastAsia"/>
          </w:rPr>
          <m:t>≠</m:t>
        </m:r>
        <m:f>
          <m:fPr>
            <m:ctrlPr>
              <w:rPr>
                <w:rFonts w:ascii="Cambria Math" w:hAnsi="Cambria Math"/>
                <w:i/>
              </w:rPr>
            </m:ctrlPr>
          </m:fPr>
          <m:num>
            <m:r>
              <w:rPr>
                <w:rFonts w:ascii="Cambria Math" w:hAnsi="Cambria Math"/>
              </w:rPr>
              <m:t>b</m:t>
            </m:r>
          </m:num>
          <m:den>
            <m:r>
              <w:rPr>
                <w:rFonts w:ascii="Cambria Math" w:hAnsi="Cambria Math"/>
              </w:rPr>
              <m:t>b'</m:t>
            </m:r>
          </m:den>
        </m:f>
      </m:oMath>
      <w:r w:rsidR="007838A3">
        <w:t xml:space="preserve"> </w:t>
      </w:r>
    </w:p>
    <w:p w14:paraId="7F7147FF" w14:textId="77777777" w:rsidR="007838A3" w:rsidRDefault="007838A3" w:rsidP="007838A3"/>
    <w:p w14:paraId="7F714800" w14:textId="77777777" w:rsidR="007838A3" w:rsidRDefault="007838A3" w:rsidP="007838A3">
      <w:pPr>
        <w:pStyle w:val="Heading2"/>
      </w:pPr>
      <w:r>
        <w:t>Indeterminato</w:t>
      </w:r>
    </w:p>
    <w:p w14:paraId="7F714801" w14:textId="77777777" w:rsidR="007838A3" w:rsidRDefault="007838A3" w:rsidP="007838A3">
      <w:r>
        <w:t>Ha un numero infinito di soluzioni</w:t>
      </w:r>
      <w:r w:rsidR="00DE69C1">
        <w:t xml:space="preserve"> (geometricamente ci sono punti infiniti in comune)</w:t>
      </w:r>
    </w:p>
    <w:p w14:paraId="56268246" w14:textId="77777777" w:rsidR="00264B52" w:rsidRDefault="004C2014" w:rsidP="00264B52">
      <m:oMath>
        <m:f>
          <m:fPr>
            <m:ctrlPr>
              <w:rPr>
                <w:rFonts w:ascii="Cambria Math" w:hAnsi="Cambria Math"/>
                <w:i/>
              </w:rPr>
            </m:ctrlPr>
          </m:fPr>
          <m:num>
            <m:r>
              <w:rPr>
                <w:rFonts w:ascii="Cambria Math" w:hAnsi="Cambria Math"/>
              </w:rPr>
              <m:t>a</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c'</m:t>
            </m:r>
          </m:den>
        </m:f>
      </m:oMath>
      <w:r w:rsidR="00264B52">
        <w:t xml:space="preserve"> </w:t>
      </w:r>
    </w:p>
    <w:p w14:paraId="665E9928" w14:textId="77777777" w:rsidR="00264B52" w:rsidRDefault="00264B52" w:rsidP="007838A3"/>
    <w:p w14:paraId="7F714803" w14:textId="77777777" w:rsidR="007838A3" w:rsidRDefault="007838A3" w:rsidP="007838A3">
      <w:pPr>
        <w:pStyle w:val="Heading2"/>
      </w:pPr>
      <w:r>
        <w:lastRenderedPageBreak/>
        <w:t>Impossibile</w:t>
      </w:r>
    </w:p>
    <w:p w14:paraId="7F714804" w14:textId="77777777" w:rsidR="007838A3" w:rsidRDefault="007838A3" w:rsidP="007838A3">
      <w:r>
        <w:t>Non ha soluzioni</w:t>
      </w:r>
      <w:r w:rsidR="00DE69C1">
        <w:t xml:space="preserve"> (geometricamente due linee che non intersecano)</w:t>
      </w:r>
    </w:p>
    <w:p w14:paraId="7C5DF6F5" w14:textId="77777777" w:rsidR="00264B52" w:rsidRDefault="004C2014" w:rsidP="00264B52">
      <m:oMath>
        <m:f>
          <m:fPr>
            <m:ctrlPr>
              <w:rPr>
                <w:rFonts w:ascii="Cambria Math" w:hAnsi="Cambria Math"/>
                <w:i/>
              </w:rPr>
            </m:ctrlPr>
          </m:fPr>
          <m:num>
            <m:r>
              <w:rPr>
                <w:rFonts w:ascii="Cambria Math" w:hAnsi="Cambria Math"/>
              </w:rPr>
              <m:t>a</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b'</m:t>
            </m:r>
          </m:den>
        </m:f>
        <m:r>
          <w:rPr>
            <w:rFonts w:ascii="Cambria Math" w:hAnsi="Cambria Math" w:hint="eastAsia"/>
          </w:rPr>
          <m:t>≠</m:t>
        </m:r>
        <m:f>
          <m:fPr>
            <m:ctrlPr>
              <w:rPr>
                <w:rFonts w:ascii="Cambria Math" w:hAnsi="Cambria Math"/>
                <w:i/>
              </w:rPr>
            </m:ctrlPr>
          </m:fPr>
          <m:num>
            <m:r>
              <w:rPr>
                <w:rFonts w:ascii="Cambria Math" w:hAnsi="Cambria Math"/>
              </w:rPr>
              <m:t>c</m:t>
            </m:r>
          </m:num>
          <m:den>
            <m:r>
              <w:rPr>
                <w:rFonts w:ascii="Cambria Math" w:hAnsi="Cambria Math"/>
              </w:rPr>
              <m:t>c'</m:t>
            </m:r>
          </m:den>
        </m:f>
      </m:oMath>
      <w:r w:rsidR="00264B52">
        <w:t xml:space="preserve"> </w:t>
      </w:r>
    </w:p>
    <w:p w14:paraId="7F714806" w14:textId="77777777" w:rsidR="001100E8" w:rsidRDefault="001100E8" w:rsidP="007838A3"/>
    <w:p w14:paraId="7F714807" w14:textId="77777777" w:rsidR="001100E8" w:rsidRDefault="001100E8" w:rsidP="001100E8">
      <w:pPr>
        <w:pStyle w:val="Heading1"/>
      </w:pPr>
      <w:r>
        <w:t>Sistemi di Primo Grado</w:t>
      </w:r>
    </w:p>
    <w:p w14:paraId="7DACA02E" w14:textId="7BDE77A1" w:rsidR="00290AC0" w:rsidRPr="00290AC0" w:rsidRDefault="00290AC0" w:rsidP="00290AC0">
      <w:r>
        <w:t xml:space="preserve">I sistemi di primo grado si possono rappresentare nel piano cartesiano da rette, che se intersecano rappresentano la soluzione del sistema in un punto, se sono coincidenti le soluzioni sono infinite, mentre se sono parallele non esiste soluzione in </w:t>
      </w:r>
      <m:oMath>
        <m:r>
          <m:rPr>
            <m:scr m:val="double-struck"/>
          </m:rPr>
          <w:rPr>
            <w:rFonts w:ascii="Cambria Math" w:hAnsi="Cambria Math"/>
          </w:rPr>
          <m:t>R</m:t>
        </m:r>
      </m:oMath>
      <w:r>
        <w:t>.</w:t>
      </w:r>
    </w:p>
    <w:p w14:paraId="7F714808" w14:textId="77777777" w:rsidR="001100E8" w:rsidRDefault="001100E8" w:rsidP="001100E8">
      <w:pPr>
        <w:pStyle w:val="Heading2"/>
      </w:pPr>
      <w:r>
        <w:t>2 equazioni, 2 incognite</w:t>
      </w:r>
      <w:r w:rsidR="00DE69C1">
        <w:t xml:space="preserve"> (o anche di più)</w:t>
      </w:r>
    </w:p>
    <w:p w14:paraId="7F714809" w14:textId="77777777" w:rsidR="001100E8" w:rsidRDefault="001100E8" w:rsidP="001100E8">
      <w:r>
        <w:t>Ridurre il sistema in forma normale (</w:t>
      </w:r>
      <m:oMath>
        <m:r>
          <w:rPr>
            <w:rFonts w:ascii="Cambria Math" w:hAnsi="Cambria Math"/>
          </w:rPr>
          <m:t>x=ay+c</m:t>
        </m:r>
      </m:oMath>
      <w:r>
        <w:t>)</w:t>
      </w:r>
    </w:p>
    <w:p w14:paraId="7F71480A" w14:textId="77777777" w:rsidR="001100E8" w:rsidRDefault="001100E8" w:rsidP="001100E8">
      <w:pPr>
        <w:pStyle w:val="Heading3"/>
      </w:pPr>
      <w:r>
        <w:t>Metodo di sostituzione</w:t>
      </w:r>
    </w:p>
    <w:p w14:paraId="7227213B" w14:textId="6AE58799" w:rsidR="00D11836" w:rsidRDefault="00D11836" w:rsidP="001100E8">
      <w:r>
        <w:t>Si ricava una variabile da una delle equazioni</w:t>
      </w:r>
      <w:r w:rsidR="001100E8">
        <w:t xml:space="preserve">, </w:t>
      </w:r>
      <w:r>
        <w:t>poi si sostituisce</w:t>
      </w:r>
      <w:r w:rsidR="001100E8">
        <w:t xml:space="preserve"> il valore </w:t>
      </w:r>
      <w:r>
        <w:t>al posto della variabile dell’altra</w:t>
      </w:r>
      <w:r w:rsidR="001100E8">
        <w:t xml:space="preserve"> equazione</w:t>
      </w:r>
      <w:r>
        <w:t>, in modo da ridurla con una sola incognita</w:t>
      </w:r>
      <w:r w:rsidR="001100E8">
        <w:t>. Normalmente si sostituisce in modo da rendere le operazioni il più semplice possibile. Una volta arrivati ad avere una equazione ad una sola incognita, la si risolve.</w:t>
      </w:r>
    </w:p>
    <w:p w14:paraId="7F71480C" w14:textId="77777777" w:rsidR="001100E8" w:rsidRDefault="001100E8" w:rsidP="001100E8"/>
    <w:p w14:paraId="7F71480D" w14:textId="77777777" w:rsidR="001100E8" w:rsidRPr="000A7A6A" w:rsidRDefault="001100E8" w:rsidP="000A7A6A">
      <w:pPr>
        <w:rPr>
          <w:rStyle w:val="Emphasis"/>
        </w:rPr>
      </w:pPr>
      <w:r w:rsidRPr="000A7A6A">
        <w:rPr>
          <w:rStyle w:val="Emphasis"/>
        </w:rPr>
        <w:t>Esempio</w:t>
      </w:r>
    </w:p>
    <w:p w14:paraId="7F71480E"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2x+3y=12</m:t>
                </m:r>
              </m:e>
              <m:e>
                <m:r>
                  <w:rPr>
                    <w:rFonts w:ascii="Cambria Math" w:hAnsi="Cambria Math"/>
                  </w:rPr>
                  <m:t>-y=7-3x</m:t>
                </m:r>
              </m:e>
            </m:eqArr>
          </m:e>
        </m:d>
      </m:oMath>
      <w:r w:rsidR="001100E8">
        <w:t xml:space="preserve"> </w:t>
      </w:r>
    </w:p>
    <w:p w14:paraId="7F71480F"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2x+3y=12</m:t>
                </m:r>
              </m:e>
              <m:e>
                <m:r>
                  <w:rPr>
                    <w:rFonts w:ascii="Cambria Math" w:hAnsi="Cambria Math"/>
                  </w:rPr>
                  <m:t>y=-7+3x</m:t>
                </m:r>
              </m:e>
            </m:eqArr>
          </m:e>
        </m:d>
      </m:oMath>
      <w:r w:rsidR="001100E8">
        <w:t xml:space="preserve"> </w:t>
      </w:r>
    </w:p>
    <w:p w14:paraId="7F714810"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2x+3(-7+3x)=12</m:t>
                </m:r>
              </m:e>
              <m:e>
                <m:r>
                  <w:rPr>
                    <w:rFonts w:ascii="Cambria Math" w:hAnsi="Cambria Math"/>
                  </w:rPr>
                  <m:t>y=-7+3x</m:t>
                </m:r>
              </m:e>
            </m:eqArr>
          </m:e>
        </m:d>
      </m:oMath>
      <w:r w:rsidR="001100E8">
        <w:t xml:space="preserve"> </w:t>
      </w:r>
    </w:p>
    <w:p w14:paraId="7F714811"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11x=33</m:t>
                </m:r>
              </m:e>
              <m:e>
                <m:r>
                  <w:rPr>
                    <w:rFonts w:ascii="Cambria Math" w:hAnsi="Cambria Math"/>
                  </w:rPr>
                  <m:t>y=-7+3x</m:t>
                </m:r>
              </m:e>
            </m:eqArr>
          </m:e>
        </m:d>
      </m:oMath>
      <w:r w:rsidR="001100E8">
        <w:t xml:space="preserve"> </w:t>
      </w:r>
    </w:p>
    <w:p w14:paraId="7F714812"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x=3</m:t>
                </m:r>
              </m:e>
              <m:e>
                <m:r>
                  <w:rPr>
                    <w:rFonts w:ascii="Cambria Math" w:hAnsi="Cambria Math"/>
                  </w:rPr>
                  <m:t>y=2</m:t>
                </m:r>
              </m:e>
            </m:eqArr>
          </m:e>
        </m:d>
      </m:oMath>
      <w:r w:rsidR="001100E8">
        <w:t xml:space="preserve"> </w:t>
      </w:r>
    </w:p>
    <w:p w14:paraId="139CD282" w14:textId="77777777" w:rsidR="0014438B" w:rsidRDefault="0014438B" w:rsidP="001100E8">
      <w:pPr>
        <w:pStyle w:val="Heading3"/>
      </w:pPr>
    </w:p>
    <w:p w14:paraId="7F714813" w14:textId="6FB4477B" w:rsidR="001100E8" w:rsidRDefault="001100E8" w:rsidP="001100E8">
      <w:pPr>
        <w:pStyle w:val="Heading3"/>
      </w:pPr>
      <w:r>
        <w:t xml:space="preserve">Metodo di </w:t>
      </w:r>
      <w:r w:rsidR="00D11836">
        <w:t>riduzione (o addizione e sottrazione)</w:t>
      </w:r>
    </w:p>
    <w:p w14:paraId="7F714814" w14:textId="77777777" w:rsidR="001100E8" w:rsidRDefault="001100E8" w:rsidP="001100E8">
      <w:r>
        <w:t>Si cerca di rendere uguale e di segno contrario nelle equazioni il termine che contiene y o x. Una volta ottenute due equazioni dove uno dei termini si annullerebbe se venissero sommate, si ottiene la incognita.</w:t>
      </w:r>
    </w:p>
    <w:p w14:paraId="7F714815" w14:textId="77777777" w:rsidR="001100E8" w:rsidRDefault="001100E8" w:rsidP="001100E8">
      <w:r>
        <w:t>Lo scopo è far sparire una incognita sommando le due equazioni (primo termine con il primo, secondo con il secondo)</w:t>
      </w:r>
    </w:p>
    <w:p w14:paraId="028FE322" w14:textId="77777777" w:rsidR="00D11836" w:rsidRDefault="00D11836" w:rsidP="001100E8"/>
    <w:p w14:paraId="65094E37" w14:textId="65594B2B" w:rsidR="00D11836" w:rsidRPr="000A7A6A" w:rsidRDefault="000A7A6A" w:rsidP="001100E8">
      <w:pPr>
        <w:rPr>
          <w:rStyle w:val="Emphasis"/>
        </w:rPr>
      </w:pPr>
      <w:r>
        <w:rPr>
          <w:rStyle w:val="Emphasis"/>
        </w:rPr>
        <w:t>Dimostrazione</w:t>
      </w:r>
    </w:p>
    <w:p w14:paraId="7F714816" w14:textId="07C075DA" w:rsidR="001100E8" w:rsidRDefault="000A7A6A" w:rsidP="001100E8">
      <w:r>
        <w:t xml:space="preserve">Si considerano due equazioni di rette, </w:t>
      </w:r>
      <m:oMath>
        <m:r>
          <w:rPr>
            <w:rFonts w:ascii="Cambria Math" w:hAnsi="Cambria Math"/>
          </w:rPr>
          <m:t>r</m:t>
        </m:r>
      </m:oMath>
      <w:r>
        <w:t xml:space="preserve"> ed </w:t>
      </w:r>
      <m:oMath>
        <m:r>
          <w:rPr>
            <w:rFonts w:ascii="Cambria Math" w:hAnsi="Cambria Math"/>
          </w:rPr>
          <m:t>s</m:t>
        </m:r>
      </m:oMath>
      <w:r>
        <w:t>, e scriviamo la combinazione lineare:</w:t>
      </w:r>
    </w:p>
    <w:p w14:paraId="78559EF8" w14:textId="1D7A2FF8" w:rsidR="000A7A6A" w:rsidRDefault="004C2014" w:rsidP="001100E8">
      <m:oMath>
        <m:acc>
          <m:accPr>
            <m:chr m:val="̅"/>
            <m:ctrlPr>
              <w:rPr>
                <w:rFonts w:ascii="Cambria Math" w:hAnsi="Cambria Math"/>
                <w:i/>
              </w:rPr>
            </m:ctrlPr>
          </m:accPr>
          <m:e>
            <m:r>
              <w:rPr>
                <w:rFonts w:ascii="Cambria Math" w:hAnsi="Cambria Math"/>
              </w:rPr>
              <m:t>t</m:t>
            </m:r>
          </m:e>
        </m:acc>
        <m:r>
          <w:rPr>
            <w:rFonts w:ascii="Cambria Math" w:hAnsi="Cambria Math"/>
          </w:rPr>
          <m:t>=λr+</m:t>
        </m:r>
        <m:d>
          <m:dPr>
            <m:ctrlPr>
              <w:rPr>
                <w:rFonts w:ascii="Cambria Math" w:hAnsi="Cambria Math"/>
                <w:i/>
              </w:rPr>
            </m:ctrlPr>
          </m:dPr>
          <m:e>
            <m:r>
              <w:rPr>
                <w:rFonts w:ascii="Cambria Math" w:hAnsi="Cambria Math"/>
              </w:rPr>
              <m:t>1-λ</m:t>
            </m:r>
          </m:e>
        </m:d>
        <m:r>
          <w:rPr>
            <w:rFonts w:ascii="Cambria Math" w:hAnsi="Cambria Math"/>
          </w:rPr>
          <m:t>s</m:t>
        </m:r>
      </m:oMath>
      <w:r w:rsidR="000A7A6A">
        <w:t xml:space="preserve">  (somma di equazioni lineari moltipicate per coefficienti)</w:t>
      </w:r>
    </w:p>
    <w:p w14:paraId="738EF85C" w14:textId="77777777" w:rsidR="000A7A6A" w:rsidRDefault="000A7A6A" w:rsidP="001100E8"/>
    <w:p w14:paraId="4EDAD543" w14:textId="73504BE5" w:rsidR="000A7A6A" w:rsidRDefault="000A7A6A" w:rsidP="001100E8">
      <w:r>
        <w:t xml:space="preserve">Considero il sistema formato da </w:t>
      </w:r>
      <m:oMath>
        <m:r>
          <w:rPr>
            <w:rFonts w:ascii="Cambria Math" w:hAnsi="Cambria Math"/>
          </w:rPr>
          <m:t>r</m:t>
        </m:r>
      </m:oMath>
      <w:r>
        <w:t xml:space="preserve"> e </w:t>
      </w:r>
      <m:oMath>
        <m:acc>
          <m:accPr>
            <m:chr m:val="̅"/>
            <m:ctrlPr>
              <w:rPr>
                <w:rFonts w:ascii="Cambria Math" w:hAnsi="Cambria Math"/>
                <w:i/>
              </w:rPr>
            </m:ctrlPr>
          </m:accPr>
          <m:e>
            <m:r>
              <w:rPr>
                <w:rFonts w:ascii="Cambria Math" w:hAnsi="Cambria Math"/>
              </w:rPr>
              <m:t>t</m:t>
            </m:r>
          </m:e>
        </m:acc>
      </m:oMath>
      <w:r>
        <w:t>:</w:t>
      </w:r>
    </w:p>
    <w:p w14:paraId="18C5B227" w14:textId="4E99BF18" w:rsidR="000A7A6A"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r</m:t>
                </m:r>
              </m:e>
              <m:e>
                <m:acc>
                  <m:accPr>
                    <m:chr m:val="̅"/>
                    <m:ctrlPr>
                      <w:rPr>
                        <w:rFonts w:ascii="Cambria Math" w:hAnsi="Cambria Math"/>
                        <w:i/>
                      </w:rPr>
                    </m:ctrlPr>
                  </m:accPr>
                  <m:e>
                    <m:r>
                      <w:rPr>
                        <w:rFonts w:ascii="Cambria Math" w:hAnsi="Cambria Math"/>
                      </w:rPr>
                      <m:t>t</m:t>
                    </m:r>
                  </m:e>
                </m:acc>
              </m:e>
            </m:eqArr>
          </m:e>
        </m:d>
      </m:oMath>
      <w:r w:rsidR="000A7A6A">
        <w:t xml:space="preserve"> oppure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s</m:t>
                </m:r>
              </m:e>
              <m:e>
                <m:acc>
                  <m:accPr>
                    <m:chr m:val="̅"/>
                    <m:ctrlPr>
                      <w:rPr>
                        <w:rFonts w:ascii="Cambria Math" w:hAnsi="Cambria Math"/>
                        <w:i/>
                      </w:rPr>
                    </m:ctrlPr>
                  </m:accPr>
                  <m:e>
                    <m:r>
                      <w:rPr>
                        <w:rFonts w:ascii="Cambria Math" w:hAnsi="Cambria Math"/>
                      </w:rPr>
                      <m:t>t</m:t>
                    </m:r>
                  </m:e>
                </m:acc>
              </m:e>
            </m:eqArr>
          </m:e>
        </m:d>
      </m:oMath>
      <w:r w:rsidR="00EF67E3">
        <w:t xml:space="preserve"> in luogo del sistema equivalente di partenza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r</m:t>
                </m:r>
              </m:e>
              <m:e>
                <m:r>
                  <w:rPr>
                    <w:rFonts w:ascii="Cambria Math" w:hAnsi="Cambria Math"/>
                  </w:rPr>
                  <m:t>s</m:t>
                </m:r>
              </m:e>
            </m:eqArr>
          </m:e>
        </m:d>
      </m:oMath>
    </w:p>
    <w:p w14:paraId="7B44D51B" w14:textId="77777777" w:rsidR="00EF67E3" w:rsidRDefault="00EF67E3" w:rsidP="001100E8"/>
    <w:p w14:paraId="1AB06166" w14:textId="2A703E2E" w:rsidR="00EF67E3" w:rsidRDefault="00EF67E3" w:rsidP="001100E8">
      <w:r>
        <w:t>Geometricamente significa che:</w:t>
      </w:r>
    </w:p>
    <w:p w14:paraId="7B9551CE" w14:textId="7FD97CFB" w:rsidR="00EF67E3" w:rsidRPr="00EF67E3" w:rsidRDefault="00EF67E3" w:rsidP="00EF67E3">
      <w:pPr>
        <w:pStyle w:val="ListParagraph"/>
        <w:numPr>
          <w:ilvl w:val="0"/>
          <w:numId w:val="3"/>
        </w:numPr>
      </w:pPr>
      <w:r>
        <w:t>Prendo la retta di partenza</w:t>
      </w:r>
    </w:p>
    <w:p w14:paraId="1C6C3FD5" w14:textId="17BC0F34" w:rsidR="00EF67E3" w:rsidRPr="00EF67E3" w:rsidRDefault="00EF67E3" w:rsidP="00EF67E3">
      <w:pPr>
        <w:pStyle w:val="ListParagraph"/>
        <w:numPr>
          <w:ilvl w:val="0"/>
          <w:numId w:val="3"/>
        </w:numPr>
      </w:pPr>
      <w:r>
        <w:t xml:space="preserve">Considero il fascio generato da </w:t>
      </w:r>
      <m:oMath>
        <m:r>
          <w:rPr>
            <w:rFonts w:ascii="Cambria Math" w:hAnsi="Cambria Math"/>
          </w:rPr>
          <m:t>λr+μs</m:t>
        </m:r>
      </m:oMath>
      <w:r>
        <w:t xml:space="preserve"> al variare di </w:t>
      </w:r>
      <m:oMath>
        <m:r>
          <w:rPr>
            <w:rFonts w:ascii="Cambria Math" w:hAnsi="Cambria Math"/>
          </w:rPr>
          <m:t>λ,μ</m:t>
        </m:r>
        <m:r>
          <w:rPr>
            <w:rFonts w:ascii="Cambria Math" w:hAnsi="Cambria Math" w:hint="eastAsia"/>
          </w:rPr>
          <m:t>∈</m:t>
        </m:r>
        <m:r>
          <m:rPr>
            <m:scr m:val="double-struck"/>
          </m:rPr>
          <w:rPr>
            <w:rFonts w:ascii="Cambria Math" w:hAnsi="Cambria Math"/>
          </w:rPr>
          <m:t>R</m:t>
        </m:r>
      </m:oMath>
    </w:p>
    <w:p w14:paraId="517EF9EF" w14:textId="4C44D10D" w:rsidR="00EF67E3" w:rsidRPr="0014438B" w:rsidRDefault="00EF67E3" w:rsidP="00EF67E3">
      <w:pPr>
        <w:pStyle w:val="ListParagraph"/>
        <w:numPr>
          <w:ilvl w:val="0"/>
          <w:numId w:val="3"/>
        </w:numPr>
      </w:pPr>
      <w:r>
        <w:t xml:space="preserve">Fisso un valore </w:t>
      </w:r>
      <m:oMath>
        <m:acc>
          <m:accPr>
            <m:chr m:val="̅"/>
            <m:ctrlPr>
              <w:rPr>
                <w:rFonts w:ascii="Cambria Math" w:hAnsi="Cambria Math"/>
                <w:i/>
              </w:rPr>
            </m:ctrlPr>
          </m:accPr>
          <m:e>
            <m:r>
              <w:rPr>
                <w:rFonts w:ascii="Cambria Math" w:hAnsi="Cambria Math"/>
              </w:rPr>
              <m:t>λ</m:t>
            </m:r>
          </m:e>
        </m:acc>
        <m:r>
          <w:rPr>
            <w:rFonts w:ascii="Cambria Math" w:hAnsi="Cambria Math"/>
          </w:rPr>
          <m:t xml:space="preserve">, </m:t>
        </m:r>
        <m:acc>
          <m:accPr>
            <m:chr m:val="̅"/>
            <m:ctrlPr>
              <w:rPr>
                <w:rFonts w:ascii="Cambria Math" w:hAnsi="Cambria Math"/>
                <w:i/>
              </w:rPr>
            </m:ctrlPr>
          </m:accPr>
          <m:e>
            <m:r>
              <w:rPr>
                <w:rFonts w:ascii="Cambria Math" w:hAnsi="Cambria Math"/>
              </w:rPr>
              <m:t>μ</m:t>
            </m:r>
          </m:e>
        </m:acc>
      </m:oMath>
      <w:r>
        <w:t xml:space="preserve"> opportuno e considero </w:t>
      </w:r>
      <m:oMath>
        <m:acc>
          <m:accPr>
            <m:chr m:val="̅"/>
            <m:ctrlPr>
              <w:rPr>
                <w:rFonts w:ascii="Cambria Math" w:hAnsi="Cambria Math"/>
                <w:i/>
              </w:rPr>
            </m:ctrlPr>
          </m:accPr>
          <m:e>
            <m:r>
              <w:rPr>
                <w:rFonts w:ascii="Cambria Math" w:hAnsi="Cambria Math"/>
              </w:rPr>
              <m:t>t</m:t>
            </m:r>
          </m:e>
        </m:acc>
        <m:r>
          <w:rPr>
            <w:rFonts w:ascii="Cambria Math" w:hAnsi="Cambria Math"/>
          </w:rPr>
          <m:t xml:space="preserve"> | </m:t>
        </m:r>
        <m:acc>
          <m:accPr>
            <m:chr m:val="̅"/>
            <m:ctrlPr>
              <w:rPr>
                <w:rFonts w:ascii="Cambria Math" w:hAnsi="Cambria Math"/>
                <w:i/>
              </w:rPr>
            </m:ctrlPr>
          </m:accPr>
          <m:e>
            <m:r>
              <w:rPr>
                <w:rFonts w:ascii="Cambria Math" w:hAnsi="Cambria Math"/>
              </w:rPr>
              <m:t>λ</m:t>
            </m:r>
          </m:e>
        </m:acc>
        <m:r>
          <w:rPr>
            <w:rFonts w:ascii="Cambria Math" w:hAnsi="Cambria Math"/>
          </w:rPr>
          <m:t>r+</m:t>
        </m:r>
        <m:acc>
          <m:accPr>
            <m:chr m:val="̅"/>
            <m:ctrlPr>
              <w:rPr>
                <w:rFonts w:ascii="Cambria Math" w:hAnsi="Cambria Math"/>
                <w:i/>
              </w:rPr>
            </m:ctrlPr>
          </m:accPr>
          <m:e>
            <m:r>
              <w:rPr>
                <w:rFonts w:ascii="Cambria Math" w:hAnsi="Cambria Math"/>
              </w:rPr>
              <m:t>μ</m:t>
            </m:r>
          </m:e>
        </m:acc>
        <m:r>
          <w:rPr>
            <w:rFonts w:ascii="Cambria Math" w:hAnsi="Cambria Math"/>
          </w:rPr>
          <m:t>s=0</m:t>
        </m:r>
      </m:oMath>
    </w:p>
    <w:p w14:paraId="37027F3C" w14:textId="79F05293" w:rsidR="0014438B" w:rsidRPr="0014438B" w:rsidRDefault="0014438B" w:rsidP="00EF67E3">
      <w:pPr>
        <w:pStyle w:val="ListParagraph"/>
        <w:numPr>
          <w:ilvl w:val="0"/>
          <w:numId w:val="3"/>
        </w:numPr>
      </w:pPr>
      <w:r>
        <w:t xml:space="preserve">Considero il sistema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r</m:t>
                </m:r>
              </m:e>
              <m:e>
                <m:acc>
                  <m:accPr>
                    <m:chr m:val="̅"/>
                    <m:ctrlPr>
                      <w:rPr>
                        <w:rFonts w:ascii="Cambria Math" w:hAnsi="Cambria Math"/>
                        <w:i/>
                      </w:rPr>
                    </m:ctrlPr>
                  </m:accPr>
                  <m:e>
                    <m:r>
                      <w:rPr>
                        <w:rFonts w:ascii="Cambria Math" w:hAnsi="Cambria Math"/>
                      </w:rPr>
                      <m:t>t</m:t>
                    </m:r>
                  </m:e>
                </m:acc>
              </m:e>
            </m:eqArr>
          </m:e>
        </m:d>
      </m:oMath>
      <w:r>
        <w:t xml:space="preserve"> oppure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s</m:t>
                </m:r>
              </m:e>
              <m:e>
                <m:acc>
                  <m:accPr>
                    <m:chr m:val="̅"/>
                    <m:ctrlPr>
                      <w:rPr>
                        <w:rFonts w:ascii="Cambria Math" w:hAnsi="Cambria Math"/>
                        <w:i/>
                      </w:rPr>
                    </m:ctrlPr>
                  </m:accPr>
                  <m:e>
                    <m:r>
                      <w:rPr>
                        <w:rFonts w:ascii="Cambria Math" w:hAnsi="Cambria Math"/>
                      </w:rPr>
                      <m:t>t</m:t>
                    </m:r>
                  </m:e>
                </m:acc>
              </m:e>
            </m:eqArr>
          </m:e>
        </m:d>
      </m:oMath>
      <w:r>
        <w:t xml:space="preserve"> che ha le stesse soluzioni di quello in partenza</w:t>
      </w:r>
    </w:p>
    <w:p w14:paraId="4A57D2B1" w14:textId="77777777" w:rsidR="0014438B" w:rsidRPr="0014438B" w:rsidRDefault="0014438B" w:rsidP="0014438B"/>
    <w:p w14:paraId="2DA5969A" w14:textId="77777777" w:rsidR="000A7A6A" w:rsidRDefault="000A7A6A" w:rsidP="001100E8"/>
    <w:p w14:paraId="7F714817" w14:textId="77777777" w:rsidR="001100E8" w:rsidRPr="000A7A6A" w:rsidRDefault="001100E8" w:rsidP="000A7A6A">
      <w:pPr>
        <w:rPr>
          <w:rStyle w:val="Emphasis"/>
        </w:rPr>
      </w:pPr>
      <w:r w:rsidRPr="000A7A6A">
        <w:rPr>
          <w:rStyle w:val="Emphasis"/>
        </w:rPr>
        <w:t>Esempio</w:t>
      </w:r>
    </w:p>
    <w:p w14:paraId="7F714818"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2x+3y=12</m:t>
                </m:r>
              </m:e>
              <m:e>
                <m:r>
                  <w:rPr>
                    <w:rFonts w:ascii="Cambria Math" w:hAnsi="Cambria Math"/>
                  </w:rPr>
                  <m:t>3x-y=7</m:t>
                </m:r>
              </m:e>
            </m:eqArr>
          </m:e>
        </m:d>
      </m:oMath>
      <w:r w:rsidR="001100E8">
        <w:t xml:space="preserve"> </w:t>
      </w:r>
    </w:p>
    <w:p w14:paraId="7F714819" w14:textId="77777777" w:rsidR="001100E8" w:rsidRDefault="004C2014" w:rsidP="00EC192F">
      <w:pPr>
        <w:jc w:val="cente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2x+3y=12</m:t>
                  </m:r>
                </m:e>
                <m:e>
                  <m:r>
                    <w:rPr>
                      <w:rFonts w:ascii="Cambria Math" w:hAnsi="Cambria Math"/>
                    </w:rPr>
                    <m:t>3x-y=7 ← ×3</m:t>
                  </m:r>
                </m:e>
              </m:eqArr>
            </m:e>
          </m:d>
        </m:oMath>
      </m:oMathPara>
    </w:p>
    <w:p w14:paraId="7F71481A" w14:textId="77777777" w:rsidR="001100E8" w:rsidRDefault="004C2014" w:rsidP="001100E8">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2x+3y=12</m:t>
                </m:r>
              </m:e>
              <m:e>
                <m:r>
                  <w:rPr>
                    <w:rFonts w:ascii="Cambria Math" w:hAnsi="Cambria Math"/>
                  </w:rPr>
                  <m:t>9x-3y=21</m:t>
                </m:r>
              </m:e>
            </m:eqArr>
          </m:e>
        </m:d>
      </m:oMath>
      <w:r w:rsidR="001100E8">
        <w:t xml:space="preserve">  Tra le due equazioni, se sommate, si annulla y.</w:t>
      </w:r>
    </w:p>
    <w:p w14:paraId="7F71481B" w14:textId="77777777" w:rsidR="001100E8" w:rsidRDefault="001100E8" w:rsidP="001100E8">
      <w:r>
        <w:t>11x=33</w:t>
      </w:r>
    </w:p>
    <w:p w14:paraId="7F71481C" w14:textId="77777777" w:rsidR="001100E8" w:rsidRDefault="001100E8" w:rsidP="001100E8">
      <w:r>
        <w:t>x=3</w:t>
      </w:r>
    </w:p>
    <w:p w14:paraId="1EA0D708" w14:textId="77777777" w:rsidR="00501AB7" w:rsidRDefault="00501AB7" w:rsidP="001100E8"/>
    <w:p w14:paraId="1B661C95" w14:textId="37634F54" w:rsidR="00501AB7" w:rsidRPr="00501AB7" w:rsidRDefault="00501AB7" w:rsidP="001100E8">
      <w:pPr>
        <w:rPr>
          <w:rStyle w:val="Emphasis"/>
        </w:rPr>
      </w:pPr>
      <w:r>
        <w:rPr>
          <w:rStyle w:val="Emphasis"/>
        </w:rPr>
        <w:t>Esempio</w:t>
      </w:r>
    </w:p>
    <w:p w14:paraId="7F71481D" w14:textId="793B8C1E" w:rsidR="001100E8" w:rsidRDefault="00501AB7" w:rsidP="001100E8">
      <w:r>
        <w:t>Si ha il sistema di equazioni parametriche:</w:t>
      </w:r>
    </w:p>
    <w:p w14:paraId="77E72320" w14:textId="2E89947D" w:rsidR="00501AB7" w:rsidRPr="00501AB7" w:rsidRDefault="004C2014" w:rsidP="001100E8">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ax+y=1</m:t>
                  </m:r>
                </m:e>
                <m:e>
                  <m:r>
                    <w:rPr>
                      <w:rFonts w:ascii="Cambria Math" w:hAnsi="Cambria Math"/>
                    </w:rPr>
                    <m:t>2x+ay=2</m:t>
                  </m:r>
                </m:e>
              </m:eqArr>
            </m:e>
          </m:d>
        </m:oMath>
      </m:oMathPara>
    </w:p>
    <w:p w14:paraId="53E20DFB" w14:textId="77777777" w:rsidR="00501AB7" w:rsidRDefault="00501AB7" w:rsidP="001100E8"/>
    <w:p w14:paraId="75E2BCBA" w14:textId="51CDB51F" w:rsidR="00501AB7" w:rsidRDefault="00501AB7" w:rsidP="001100E8">
      <w:r>
        <w:t xml:space="preserve">Si applica il metodo di riduzione (moltiplicando per </w:t>
      </w:r>
      <m:oMath>
        <m:r>
          <w:rPr>
            <w:rFonts w:ascii="Cambria Math" w:hAnsi="Cambria Math"/>
          </w:rPr>
          <m:t>–a</m:t>
        </m:r>
      </m:oMath>
      <w:r>
        <w:t xml:space="preserve">, e specificando che </w:t>
      </w:r>
      <m:oMath>
        <m:r>
          <w:rPr>
            <w:rFonts w:ascii="Cambria Math" w:hAnsi="Cambria Math"/>
          </w:rPr>
          <m:t>a</m:t>
        </m:r>
        <m:r>
          <w:rPr>
            <w:rFonts w:ascii="Cambria Math" w:hAnsi="Cambria Math" w:hint="eastAsia"/>
          </w:rPr>
          <m:t>≠</m:t>
        </m:r>
        <m:r>
          <w:rPr>
            <w:rFonts w:ascii="Cambria Math" w:hAnsi="Cambria Math"/>
          </w:rPr>
          <m:t>0</m:t>
        </m:r>
      </m:oMath>
      <w:r>
        <w:t>):</w:t>
      </w:r>
    </w:p>
    <w:p w14:paraId="5BAA5454" w14:textId="30F28AD1" w:rsidR="00501AB7" w:rsidRPr="00501AB7" w:rsidRDefault="004C2014" w:rsidP="001100E8">
      <m:oMathPara>
        <m:oMathParaPr>
          <m:jc m:val="left"/>
        </m:oMathPara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-ay=-a</m:t>
                    </m:r>
                  </m:e>
                </m:mr>
                <m:mr>
                  <m:e>
                    <m:r>
                      <w:rPr>
                        <w:rFonts w:ascii="Cambria Math" w:hAnsi="Cambria Math"/>
                      </w:rPr>
                      <m:t>2x+ay=2</m:t>
                    </m:r>
                  </m:e>
                </m:mr>
              </m:m>
            </m:e>
          </m:d>
          <m:r>
            <w:rPr>
              <w:rFonts w:ascii="Cambria Math" w:hAnsi="Cambria Math" w:hint="eastAsia"/>
            </w:rPr>
            <m:t>→</m:t>
          </m:r>
          <m:d>
            <m:dPr>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e>
          </m:d>
          <m:r>
            <w:rPr>
              <w:rFonts w:ascii="Cambria Math" w:hAnsi="Cambria Math"/>
            </w:rPr>
            <m:t>x=-a+2</m:t>
          </m:r>
        </m:oMath>
      </m:oMathPara>
    </w:p>
    <w:p w14:paraId="217C441C" w14:textId="31C24195" w:rsidR="00501AB7" w:rsidRPr="00501AB7" w:rsidRDefault="00501AB7" w:rsidP="001100E8">
      <w:pPr>
        <w:rPr>
          <w:b/>
        </w:rPr>
      </w:pPr>
      <m:oMathPara>
        <m:oMathParaPr>
          <m:jc m:val="left"/>
        </m:oMathParaPr>
        <m:oMath>
          <m:r>
            <w:rPr>
              <w:rFonts w:ascii="Cambria Math" w:hAnsi="Cambria Math"/>
            </w:rPr>
            <m:t>x=</m:t>
          </m:r>
          <m:f>
            <m:fPr>
              <m:ctrlPr>
                <w:rPr>
                  <w:rFonts w:ascii="Cambria Math" w:hAnsi="Cambria Math"/>
                  <w:i/>
                </w:rPr>
              </m:ctrlPr>
            </m:fPr>
            <m:num>
              <m:r>
                <w:rPr>
                  <w:rFonts w:ascii="Cambria Math" w:hAnsi="Cambria Math"/>
                </w:rPr>
                <m:t>-a+2</m:t>
              </m:r>
            </m:num>
            <m:den>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den>
          </m:f>
          <m:r>
            <w:rPr>
              <w:rFonts w:ascii="Cambria Math" w:hAnsi="Cambria Math"/>
            </w:rPr>
            <m:t>, -</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r>
            <w:rPr>
              <w:rFonts w:ascii="Cambria Math" w:hAnsi="Cambria Math" w:hint="eastAsia"/>
            </w:rPr>
            <m:t>≠</m:t>
          </m:r>
          <m:r>
            <w:rPr>
              <w:rFonts w:ascii="Cambria Math" w:hAnsi="Cambria Math"/>
            </w:rPr>
            <m:t>0</m:t>
          </m:r>
          <m:r>
            <w:rPr>
              <w:rFonts w:ascii="Cambria Math" w:hAnsi="Cambria Math" w:hint="eastAsia"/>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hint="eastAsia"/>
            </w:rPr>
            <m:t>≠</m:t>
          </m:r>
          <m:r>
            <w:rPr>
              <w:rFonts w:ascii="Cambria Math" w:hAnsi="Cambria Math"/>
            </w:rPr>
            <m:t>2</m:t>
          </m:r>
          <m:r>
            <w:rPr>
              <w:rFonts w:ascii="Cambria Math" w:hAnsi="Cambria Math" w:hint="eastAsia"/>
            </w:rPr>
            <m:t>→</m:t>
          </m:r>
          <m:r>
            <m:rPr>
              <m:sty m:val="bi"/>
            </m:rPr>
            <w:rPr>
              <w:rFonts w:ascii="Cambria Math" w:hAnsi="Cambria Math"/>
            </w:rPr>
            <m:t>a</m:t>
          </m:r>
          <m:r>
            <m:rPr>
              <m:sty m:val="bi"/>
            </m:rPr>
            <w:rPr>
              <w:rFonts w:ascii="Cambria Math" w:hAnsi="Cambria Math" w:hint="eastAsia"/>
            </w:rPr>
            <m:t>≠</m:t>
          </m:r>
          <m:rad>
            <m:radPr>
              <m:degHide m:val="1"/>
              <m:ctrlPr>
                <w:rPr>
                  <w:rFonts w:ascii="Cambria Math" w:hAnsi="Cambria Math"/>
                  <w:b/>
                  <w:i/>
                </w:rPr>
              </m:ctrlPr>
            </m:radPr>
            <m:deg/>
            <m:e>
              <m:r>
                <m:rPr>
                  <m:sty m:val="bi"/>
                </m:rPr>
                <w:rPr>
                  <w:rFonts w:ascii="Cambria Math" w:hAnsi="Cambria Math"/>
                </w:rPr>
                <m:t>2</m:t>
              </m:r>
            </m:e>
          </m:rad>
          <m:r>
            <m:rPr>
              <m:sty m:val="bi"/>
            </m:rPr>
            <w:rPr>
              <w:rFonts w:ascii="Cambria Math" w:hAnsi="Cambria Math" w:hint="eastAsia"/>
            </w:rPr>
            <m:t>∧</m:t>
          </m:r>
          <m:r>
            <m:rPr>
              <m:sty m:val="bi"/>
            </m:rPr>
            <w:rPr>
              <w:rFonts w:ascii="Cambria Math" w:hAnsi="Cambria Math"/>
            </w:rPr>
            <m:t>a</m:t>
          </m:r>
          <m:r>
            <m:rPr>
              <m:sty m:val="bi"/>
            </m:rPr>
            <w:rPr>
              <w:rFonts w:ascii="Cambria Math" w:hAnsi="Cambria Math" w:hint="eastAsia"/>
            </w:rPr>
            <m:t>≠</m:t>
          </m:r>
          <m:r>
            <m:rPr>
              <m:sty m:val="bi"/>
            </m:rPr>
            <w:rPr>
              <w:rFonts w:ascii="Cambria Math" w:hAnsi="Cambria Math"/>
            </w:rPr>
            <m:t>-</m:t>
          </m:r>
          <m:rad>
            <m:radPr>
              <m:degHide m:val="1"/>
              <m:ctrlPr>
                <w:rPr>
                  <w:rFonts w:ascii="Cambria Math" w:hAnsi="Cambria Math"/>
                  <w:b/>
                  <w:i/>
                </w:rPr>
              </m:ctrlPr>
            </m:radPr>
            <m:deg/>
            <m:e>
              <m:r>
                <m:rPr>
                  <m:sty m:val="bi"/>
                </m:rPr>
                <w:rPr>
                  <w:rFonts w:ascii="Cambria Math" w:hAnsi="Cambria Math"/>
                </w:rPr>
                <m:t>2</m:t>
              </m:r>
            </m:e>
          </m:rad>
          <m:r>
            <m:rPr>
              <m:sty m:val="bi"/>
            </m:rPr>
            <w:rPr>
              <w:rFonts w:ascii="Cambria Math" w:hAnsi="Cambria Math" w:hint="eastAsia"/>
            </w:rPr>
            <m:t>∧</m:t>
          </m:r>
          <m:r>
            <m:rPr>
              <m:sty m:val="bi"/>
            </m:rPr>
            <w:rPr>
              <w:rFonts w:ascii="Cambria Math" w:hAnsi="Cambria Math"/>
            </w:rPr>
            <m:t>a</m:t>
          </m:r>
          <m:r>
            <m:rPr>
              <m:sty m:val="bi"/>
            </m:rPr>
            <w:rPr>
              <w:rFonts w:ascii="Cambria Math" w:hAnsi="Cambria Math" w:hint="eastAsia"/>
            </w:rPr>
            <m:t>≠</m:t>
          </m:r>
          <m:r>
            <m:rPr>
              <m:sty m:val="bi"/>
            </m:rPr>
            <w:rPr>
              <w:rFonts w:ascii="Cambria Math" w:hAnsi="Cambria Math"/>
            </w:rPr>
            <m:t>0</m:t>
          </m:r>
        </m:oMath>
      </m:oMathPara>
    </w:p>
    <w:p w14:paraId="045AAFC6" w14:textId="7CE5D652" w:rsidR="00501AB7" w:rsidRPr="00501AB7" w:rsidRDefault="00501AB7" w:rsidP="001100E8">
      <m:oMathPara>
        <m:oMathParaPr>
          <m:jc m:val="left"/>
        </m:oMathParaPr>
        <m:oMath>
          <m:r>
            <w:rPr>
              <w:rFonts w:ascii="Cambria Math" w:hAnsi="Cambria Math"/>
            </w:rPr>
            <m:t>y=1-a</m:t>
          </m:r>
          <m:d>
            <m:dPr>
              <m:ctrlPr>
                <w:rPr>
                  <w:rFonts w:ascii="Cambria Math" w:hAnsi="Cambria Math"/>
                  <w:i/>
                </w:rPr>
              </m:ctrlPr>
            </m:dPr>
            <m:e>
              <m:f>
                <m:fPr>
                  <m:ctrlPr>
                    <w:rPr>
                      <w:rFonts w:ascii="Cambria Math" w:hAnsi="Cambria Math"/>
                      <w:i/>
                    </w:rPr>
                  </m:ctrlPr>
                </m:fPr>
                <m:num>
                  <m:r>
                    <w:rPr>
                      <w:rFonts w:ascii="Cambria Math" w:hAnsi="Cambria Math"/>
                    </w:rPr>
                    <m:t>-a+2</m:t>
                  </m:r>
                </m:num>
                <m:den>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den>
              </m:f>
            </m:e>
          </m:d>
        </m:oMath>
      </m:oMathPara>
    </w:p>
    <w:p w14:paraId="6CD8037C" w14:textId="77777777" w:rsidR="00501AB7" w:rsidRDefault="00501AB7" w:rsidP="001100E8"/>
    <w:p w14:paraId="360A953F" w14:textId="28C198B2" w:rsidR="00501AB7" w:rsidRDefault="00501AB7" w:rsidP="001100E8">
      <w:r>
        <w:t xml:space="preserve">Adesso bisogna vedere anche cosa accade per </w:t>
      </w:r>
      <m:oMath>
        <m:r>
          <w:rPr>
            <w:rFonts w:ascii="Cambria Math" w:hAnsi="Cambria Math"/>
          </w:rPr>
          <m:t>a=±</m:t>
        </m:r>
        <m:rad>
          <m:radPr>
            <m:degHide m:val="1"/>
            <m:ctrlPr>
              <w:rPr>
                <w:rFonts w:ascii="Cambria Math" w:hAnsi="Cambria Math"/>
                <w:i/>
              </w:rPr>
            </m:ctrlPr>
          </m:radPr>
          <m:deg/>
          <m:e>
            <m:r>
              <w:rPr>
                <w:rFonts w:ascii="Cambria Math" w:hAnsi="Cambria Math"/>
              </w:rPr>
              <m:t>2</m:t>
            </m:r>
          </m:e>
        </m:rad>
      </m:oMath>
      <w:r>
        <w:t xml:space="preserve"> e </w:t>
      </w:r>
      <m:oMath>
        <m:r>
          <w:rPr>
            <w:rFonts w:ascii="Cambria Math" w:hAnsi="Cambria Math"/>
          </w:rPr>
          <m:t>a=0</m:t>
        </m:r>
      </m:oMath>
      <w:r>
        <w:t>:</w:t>
      </w:r>
    </w:p>
    <w:p w14:paraId="419C6AFF" w14:textId="509EBB27" w:rsidR="00501AB7" w:rsidRPr="00501AB7" w:rsidRDefault="00501AB7" w:rsidP="001100E8">
      <m:oMathPara>
        <m:oMathParaPr>
          <m:jc m:val="left"/>
        </m:oMathParaPr>
        <m:oMath>
          <m:r>
            <w:rPr>
              <w:rFonts w:ascii="Cambria Math" w:hAnsi="Cambria Math"/>
            </w:rPr>
            <m:t>a=0</m:t>
          </m:r>
          <m:r>
            <w:rPr>
              <w:rFonts w:ascii="Cambria Math" w:hAnsi="Cambria Math" w:hint="eastAsia"/>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y=1</m:t>
                    </m:r>
                  </m:e>
                </m:mr>
                <m:mr>
                  <m:e>
                    <m:r>
                      <w:rPr>
                        <w:rFonts w:ascii="Cambria Math" w:hAnsi="Cambria Math"/>
                      </w:rPr>
                      <m:t>x=1</m:t>
                    </m:r>
                  </m:e>
                </m:mr>
              </m:m>
            </m:e>
          </m:d>
        </m:oMath>
      </m:oMathPara>
    </w:p>
    <w:p w14:paraId="6393B3E3" w14:textId="3F444BF6" w:rsidR="00501AB7" w:rsidRPr="00501AB7" w:rsidRDefault="00501AB7" w:rsidP="001100E8">
      <m:oMathPara>
        <m:oMathParaPr>
          <m:jc m:val="left"/>
        </m:oMathParaPr>
        <m:oMath>
          <m:r>
            <w:rPr>
              <w:rFonts w:ascii="Cambria Math" w:hAnsi="Cambria Math"/>
            </w:rPr>
            <m:t>a=±</m:t>
          </m:r>
          <m:rad>
            <m:radPr>
              <m:degHide m:val="1"/>
              <m:ctrlPr>
                <w:rPr>
                  <w:rFonts w:ascii="Cambria Math" w:hAnsi="Cambria Math"/>
                  <w:i/>
                </w:rPr>
              </m:ctrlPr>
            </m:radPr>
            <m:deg/>
            <m:e>
              <m:r>
                <w:rPr>
                  <w:rFonts w:ascii="Cambria Math" w:hAnsi="Cambria Math"/>
                </w:rPr>
                <m:t>2</m:t>
              </m:r>
            </m:e>
          </m:rad>
          <m:r>
            <w:rPr>
              <w:rFonts w:ascii="Cambria Math" w:hAnsi="Cambria Math" w:hint="eastAsia"/>
            </w:rPr>
            <m:t>⇒</m:t>
          </m:r>
          <m:r>
            <w:rPr>
              <w:rFonts w:ascii="Cambria Math" w:hAnsi="Cambria Math"/>
            </w:rPr>
            <m:t xml:space="preserve">impossibile </m:t>
          </m:r>
          <m:d>
            <m:dPr>
              <m:ctrlPr>
                <w:rPr>
                  <w:rFonts w:ascii="Cambria Math" w:hAnsi="Cambria Math"/>
                  <w:i/>
                </w:rPr>
              </m:ctrlPr>
            </m:dPr>
            <m:e>
              <m:r>
                <w:rPr>
                  <w:rFonts w:ascii="Cambria Math" w:hAnsi="Cambria Math"/>
                </w:rPr>
                <m:t>0=2±</m:t>
              </m:r>
              <m:rad>
                <m:radPr>
                  <m:degHide m:val="1"/>
                  <m:ctrlPr>
                    <w:rPr>
                      <w:rFonts w:ascii="Cambria Math" w:hAnsi="Cambria Math"/>
                      <w:i/>
                    </w:rPr>
                  </m:ctrlPr>
                </m:radPr>
                <m:deg/>
                <m:e>
                  <m:r>
                    <w:rPr>
                      <w:rFonts w:ascii="Cambria Math" w:hAnsi="Cambria Math"/>
                    </w:rPr>
                    <m:t>2</m:t>
                  </m:r>
                </m:e>
              </m:rad>
            </m:e>
          </m:d>
        </m:oMath>
      </m:oMathPara>
    </w:p>
    <w:p w14:paraId="421FFA67" w14:textId="77777777" w:rsidR="00501AB7" w:rsidRPr="00501AB7" w:rsidRDefault="00501AB7" w:rsidP="001100E8"/>
    <w:p w14:paraId="7F71481E" w14:textId="77777777" w:rsidR="001100E8" w:rsidRDefault="001100E8" w:rsidP="001100E8">
      <w:pPr>
        <w:pStyle w:val="Heading3"/>
      </w:pPr>
      <w:r>
        <w:t>Altri metodi</w:t>
      </w:r>
    </w:p>
    <w:p w14:paraId="7F71481F" w14:textId="77777777" w:rsidR="001100E8" w:rsidRDefault="001100E8" w:rsidP="001100E8">
      <w:r>
        <w:rPr>
          <w:b/>
        </w:rPr>
        <w:t>Metodo di confronto</w:t>
      </w:r>
    </w:p>
    <w:p w14:paraId="7F714820" w14:textId="77777777" w:rsidR="001100E8" w:rsidRDefault="001100E8" w:rsidP="001100E8">
      <w:r>
        <w:t>Si ricavano le x in entrambi i termini (o le y), si uguagliano i risultati (si crea una sola equazione dove le x spariscono perchè la prima equazione è uguale alla seconda), si ottiene y.</w:t>
      </w:r>
    </w:p>
    <w:p w14:paraId="7F714821" w14:textId="77777777" w:rsidR="001100E8" w:rsidRDefault="001100E8" w:rsidP="001100E8"/>
    <w:p w14:paraId="7F714822" w14:textId="77777777" w:rsidR="00EC192F" w:rsidRDefault="001100E8" w:rsidP="001100E8">
      <w:r>
        <w:rPr>
          <w:b/>
        </w:rPr>
        <w:t>Cramer</w:t>
      </w:r>
    </w:p>
    <w:p w14:paraId="7F714823" w14:textId="77777777" w:rsidR="00EC192F" w:rsidRPr="00EC192F" w:rsidRDefault="00EC192F" w:rsidP="001100E8">
      <w:r>
        <w:t>Si consideri il sistema:</w:t>
      </w:r>
    </w:p>
    <w:p w14:paraId="7F714824" w14:textId="77777777" w:rsidR="00EC192F" w:rsidRPr="007838A3" w:rsidRDefault="004C2014" w:rsidP="00EC192F">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ax+by=c</m:t>
                </m:r>
              </m:e>
              <m:e>
                <m:r>
                  <w:rPr>
                    <w:rFonts w:ascii="Cambria Math" w:hAnsi="Cambria Math"/>
                  </w:rPr>
                  <m:t>a'x+b'y=c'</m:t>
                </m:r>
              </m:e>
            </m:eqArr>
          </m:e>
        </m:d>
      </m:oMath>
      <w:r w:rsidR="00EC192F">
        <w:t xml:space="preserve"> </w:t>
      </w:r>
    </w:p>
    <w:p w14:paraId="7F714825" w14:textId="77777777" w:rsidR="00DE69C1" w:rsidRDefault="00EC192F" w:rsidP="001100E8">
      <m:oMath>
        <m:r>
          <w:rPr>
            <w:rFonts w:ascii="Cambria Math" w:hAnsi="Cambria Math"/>
          </w:rPr>
          <m:t>D=</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b</m:t>
                  </m:r>
                </m:e>
              </m:mr>
              <m:mr>
                <m:e>
                  <m:r>
                    <w:rPr>
                      <w:rFonts w:ascii="Cambria Math" w:hAnsi="Cambria Math"/>
                    </w:rPr>
                    <m:t>a'</m:t>
                  </m:r>
                </m:e>
                <m:e>
                  <m:r>
                    <w:rPr>
                      <w:rFonts w:ascii="Cambria Math" w:hAnsi="Cambria Math"/>
                    </w:rPr>
                    <m:t>b'</m:t>
                  </m:r>
                </m:e>
              </m:mr>
            </m:m>
          </m:e>
        </m:d>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-a'b</m:t>
        </m:r>
      </m:oMath>
      <w:r>
        <w:t xml:space="preserve"> </w:t>
      </w:r>
    </w:p>
    <w:p w14:paraId="7F714826" w14:textId="77777777" w:rsidR="00EC192F" w:rsidRPr="00EC192F" w:rsidRDefault="004C2014" w:rsidP="001100E8">
      <m:oMath>
        <m:sSub>
          <m:sSubPr>
            <m:ctrlPr>
              <w:rPr>
                <w:rFonts w:ascii="Cambria Math" w:hAnsi="Cambria Math"/>
                <w:i/>
              </w:rPr>
            </m:ctrlPr>
          </m:sSubPr>
          <m:e>
            <m:r>
              <w:rPr>
                <w:rFonts w:ascii="Cambria Math" w:hAnsi="Cambria Math"/>
              </w:rPr>
              <m:t>D</m:t>
            </m:r>
          </m:e>
          <m:sub>
            <m:r>
              <w:rPr>
                <w:rFonts w:ascii="Cambria Math" w:hAnsi="Cambria Math"/>
              </w:rPr>
              <m:t>x</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c</m:t>
                  </m:r>
                </m:e>
                <m:e>
                  <m:r>
                    <w:rPr>
                      <w:rFonts w:ascii="Cambria Math" w:hAnsi="Cambria Math"/>
                    </w:rPr>
                    <m:t>b</m:t>
                  </m:r>
                </m:e>
              </m:mr>
              <m:mr>
                <m:e>
                  <m:sSup>
                    <m:sSupPr>
                      <m:ctrlPr>
                        <w:rPr>
                          <w:rFonts w:ascii="Cambria Math" w:hAnsi="Cambria Math"/>
                          <w:i/>
                        </w:rPr>
                      </m:ctrlPr>
                    </m:sSupPr>
                    <m:e>
                      <m:r>
                        <w:rPr>
                          <w:rFonts w:ascii="Cambria Math" w:hAnsi="Cambria Math"/>
                        </w:rPr>
                        <m:t>c</m:t>
                      </m:r>
                    </m:e>
                    <m:sup>
                      <m:r>
                        <w:rPr>
                          <w:rFonts w:ascii="Cambria Math" w:hAnsi="Cambria Math"/>
                        </w:rPr>
                        <m:t>'</m:t>
                      </m:r>
                    </m:sup>
                  </m:sSup>
                </m:e>
                <m:e>
                  <m:sSup>
                    <m:sSupPr>
                      <m:ctrlPr>
                        <w:rPr>
                          <w:rFonts w:ascii="Cambria Math" w:hAnsi="Cambria Math"/>
                          <w:i/>
                        </w:rPr>
                      </m:ctrlPr>
                    </m:sSupPr>
                    <m:e>
                      <m:r>
                        <w:rPr>
                          <w:rFonts w:ascii="Cambria Math" w:hAnsi="Cambria Math"/>
                        </w:rPr>
                        <m:t>b</m:t>
                      </m:r>
                    </m:e>
                    <m:sup>
                      <m:r>
                        <w:rPr>
                          <w:rFonts w:ascii="Cambria Math" w:hAnsi="Cambria Math"/>
                        </w:rPr>
                        <m:t>'</m:t>
                      </m:r>
                    </m:sup>
                  </m:sSup>
                </m:e>
              </m:mr>
            </m:m>
          </m:e>
        </m:d>
        <m:r>
          <w:rPr>
            <w:rFonts w:ascii="Cambria Math" w:hAnsi="Cambria Math"/>
          </w:rPr>
          <m:t>=c</m:t>
        </m:r>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-c'b</m:t>
        </m:r>
      </m:oMath>
      <w:r w:rsidR="00EC192F">
        <w:t xml:space="preserve"> </w:t>
      </w:r>
    </w:p>
    <w:p w14:paraId="7F714827" w14:textId="77777777" w:rsidR="00EC192F" w:rsidRDefault="004C2014" w:rsidP="001100E8">
      <m:oMath>
        <m:sSub>
          <m:sSubPr>
            <m:ctrlPr>
              <w:rPr>
                <w:rFonts w:ascii="Cambria Math" w:hAnsi="Cambria Math"/>
                <w:i/>
              </w:rPr>
            </m:ctrlPr>
          </m:sSubPr>
          <m:e>
            <m:r>
              <w:rPr>
                <w:rFonts w:ascii="Cambria Math" w:hAnsi="Cambria Math"/>
              </w:rPr>
              <m:t>D</m:t>
            </m:r>
          </m:e>
          <m:sub>
            <m:r>
              <w:rPr>
                <w:rFonts w:ascii="Cambria Math" w:hAnsi="Cambria Math"/>
              </w:rPr>
              <m:t>y</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c</m:t>
                  </m:r>
                </m:e>
              </m:mr>
              <m:mr>
                <m:e>
                  <m:r>
                    <w:rPr>
                      <w:rFonts w:ascii="Cambria Math" w:hAnsi="Cambria Math"/>
                    </w:rPr>
                    <m:t>a'</m:t>
                  </m:r>
                </m:e>
                <m:e>
                  <m:r>
                    <w:rPr>
                      <w:rFonts w:ascii="Cambria Math" w:hAnsi="Cambria Math"/>
                    </w:rPr>
                    <m:t>c'</m:t>
                  </m:r>
                </m:e>
              </m:mr>
            </m:m>
          </m:e>
        </m:d>
        <m:r>
          <w:rPr>
            <w:rFonts w:ascii="Cambria Math" w:hAnsi="Cambria Math"/>
          </w:rPr>
          <m:t>=ac'-a'c</m:t>
        </m:r>
      </m:oMath>
      <w:r w:rsidR="00EC192F">
        <w:t xml:space="preserve"> </w:t>
      </w:r>
    </w:p>
    <w:p w14:paraId="7F714828" w14:textId="77777777" w:rsidR="00EC192F" w:rsidRDefault="00EC192F" w:rsidP="001100E8"/>
    <w:p w14:paraId="7F714829" w14:textId="77777777" w:rsidR="00EC192F" w:rsidRDefault="00EC192F" w:rsidP="00EC192F">
      <w:r>
        <w:t xml:space="preserve">Se </w:t>
      </w:r>
      <m:oMath>
        <m:r>
          <w:rPr>
            <w:rFonts w:ascii="Cambria Math" w:hAnsi="Cambria Math"/>
          </w:rPr>
          <m:t>D≠0</m:t>
        </m:r>
      </m:oMath>
      <w:r>
        <w:t xml:space="preserve"> il sistema è determinato, quindi </w:t>
      </w:r>
      <m:oMath>
        <m:r>
          <w:rPr>
            <w:rFonts w:ascii="Cambria Math" w:hAnsi="Cambria Math"/>
          </w:rPr>
          <m:t>x=</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x</m:t>
                </m:r>
              </m:sub>
            </m:sSub>
          </m:num>
          <m:den>
            <m:r>
              <w:rPr>
                <w:rFonts w:ascii="Cambria Math" w:hAnsi="Cambria Math"/>
              </w:rPr>
              <m:t>D</m:t>
            </m:r>
          </m:den>
        </m:f>
        <m:r>
          <w:rPr>
            <w:rFonts w:ascii="Cambria Math" w:hAnsi="Cambria Math"/>
          </w:rPr>
          <m:t>, y=</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y</m:t>
                </m:r>
              </m:sub>
            </m:sSub>
          </m:num>
          <m:den>
            <m:r>
              <w:rPr>
                <w:rFonts w:ascii="Cambria Math" w:hAnsi="Cambria Math"/>
              </w:rPr>
              <m:t>D</m:t>
            </m:r>
          </m:den>
        </m:f>
      </m:oMath>
      <w:r>
        <w:t xml:space="preserve">, se invece </w:t>
      </w:r>
      <m:oMath>
        <m:r>
          <w:rPr>
            <w:rFonts w:ascii="Cambria Math" w:hAnsi="Cambria Math"/>
          </w:rPr>
          <m:t>D=0</m:t>
        </m:r>
      </m:oMath>
      <w:r>
        <w:t>, il sistema è indeterminato (x e y =0), o impossibile.</w:t>
      </w:r>
    </w:p>
    <w:p w14:paraId="20A0533A" w14:textId="41A595BD" w:rsidR="00290AC0" w:rsidRDefault="00290AC0" w:rsidP="00290AC0">
      <w:pPr>
        <w:pStyle w:val="Heading2"/>
      </w:pPr>
      <w:r>
        <w:t>3 incognite</w:t>
      </w:r>
    </w:p>
    <w:p w14:paraId="17674AE1" w14:textId="35C8B194" w:rsidR="004417A9" w:rsidRDefault="004417A9" w:rsidP="004417A9">
      <w:r>
        <w:t>Geometricamente equivale alla intersezione di 3 piani. Per risolverle bisogna fare in modo che due su tre contengano due incognite, poi si risolvono.</w:t>
      </w:r>
    </w:p>
    <w:p w14:paraId="70B0480B" w14:textId="77777777" w:rsidR="004417A9" w:rsidRPr="004417A9" w:rsidRDefault="004417A9" w:rsidP="004417A9"/>
    <w:p w14:paraId="45AFD618" w14:textId="25A22715" w:rsidR="00D11836" w:rsidRDefault="00D11836" w:rsidP="00D11836">
      <w:r>
        <w:t>Esistono cinque diversi casi:</w:t>
      </w:r>
    </w:p>
    <w:p w14:paraId="05B54026" w14:textId="6CF79432" w:rsidR="00D11836" w:rsidRDefault="00D11836" w:rsidP="00D11836">
      <w:pPr>
        <w:pStyle w:val="ListParagraph"/>
        <w:numPr>
          <w:ilvl w:val="0"/>
          <w:numId w:val="2"/>
        </w:numPr>
      </w:pPr>
      <w:r>
        <w:t xml:space="preserve">Rette tra di loro distinte </w:t>
      </w:r>
      <m:oMath>
        <m:r>
          <w:rPr>
            <w:rFonts w:ascii="Cambria Math" w:hAnsi="Cambria Math"/>
          </w:rPr>
          <m:t>S=∅</m:t>
        </m:r>
      </m:oMath>
    </w:p>
    <w:p w14:paraId="489E1BA4" w14:textId="6FB4DA5B" w:rsidR="00D11836" w:rsidRPr="00D11836" w:rsidRDefault="00D11836" w:rsidP="00D11836">
      <w:pPr>
        <w:pStyle w:val="ListParagraph"/>
        <w:numPr>
          <w:ilvl w:val="0"/>
          <w:numId w:val="2"/>
        </w:numPr>
      </w:pPr>
      <w:r>
        <w:t xml:space="preserve">Due rette coincidono e sono tutte parallele </w:t>
      </w:r>
      <m:oMath>
        <m:r>
          <w:rPr>
            <w:rFonts w:ascii="Cambria Math" w:hAnsi="Cambria Math"/>
          </w:rPr>
          <m:t>S=∅</m:t>
        </m:r>
      </m:oMath>
    </w:p>
    <w:p w14:paraId="086E39F2" w14:textId="7C69775F" w:rsidR="00290AC0" w:rsidRPr="00D11836" w:rsidRDefault="00D11836" w:rsidP="00290AC0">
      <w:pPr>
        <w:pStyle w:val="ListParagraph"/>
        <w:numPr>
          <w:ilvl w:val="0"/>
          <w:numId w:val="2"/>
        </w:numPr>
      </w:pPr>
      <w:r>
        <w:t xml:space="preserve">Due rette coincidono e incidono la terza </w:t>
      </w:r>
      <m:oMath>
        <m:r>
          <w:rPr>
            <w:rFonts w:ascii="Cambria Math" w:hAnsi="Cambria Math"/>
          </w:rPr>
          <m:t>S=</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e>
        </m:d>
      </m:oMath>
    </w:p>
    <w:p w14:paraId="4B667919" w14:textId="464AEFCF" w:rsidR="00D11836" w:rsidRDefault="00D11836" w:rsidP="00290AC0">
      <w:pPr>
        <w:pStyle w:val="ListParagraph"/>
        <w:numPr>
          <w:ilvl w:val="0"/>
          <w:numId w:val="2"/>
        </w:numPr>
      </w:pPr>
      <w:r>
        <w:t xml:space="preserve">Non sono parallele, ma passano tutte attraverso uno stesso punto </w:t>
      </w:r>
      <m:oMath>
        <m:r>
          <w:rPr>
            <w:rFonts w:ascii="Cambria Math" w:hAnsi="Cambria Math"/>
          </w:rPr>
          <m:t>S=</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e>
        </m:d>
      </m:oMath>
    </w:p>
    <w:p w14:paraId="4E487D38" w14:textId="1EF4DD5F" w:rsidR="00D11836" w:rsidRPr="00D11836" w:rsidRDefault="00D11836" w:rsidP="00D11836">
      <w:pPr>
        <w:pStyle w:val="ListParagraph"/>
        <w:numPr>
          <w:ilvl w:val="0"/>
          <w:numId w:val="2"/>
        </w:numPr>
      </w:pPr>
      <w:r>
        <w:t xml:space="preserve">Tutte le rette coincidono </w:t>
      </w:r>
      <m:oMath>
        <m:r>
          <w:rPr>
            <w:rFonts w:ascii="Cambria Math" w:hAnsi="Cambria Math"/>
          </w:rPr>
          <m:t>S=</m:t>
        </m:r>
        <m:r>
          <w:rPr>
            <w:rFonts w:ascii="Cambria Math" w:hAnsi="Cambria Math" w:hint="eastAsia"/>
          </w:rPr>
          <m:t>∞</m:t>
        </m:r>
      </m:oMath>
    </w:p>
    <w:p w14:paraId="7F71482B" w14:textId="77777777" w:rsidR="00DE69C1" w:rsidRDefault="00DE69C1" w:rsidP="00DE69C1">
      <w:pPr>
        <w:pStyle w:val="Heading1"/>
      </w:pPr>
      <w:r>
        <w:t>Sistemi di grado superiore al primo</w:t>
      </w:r>
    </w:p>
    <w:p w14:paraId="7F71482C" w14:textId="77777777" w:rsidR="00DE69C1" w:rsidRDefault="00DE69C1" w:rsidP="00DE69C1">
      <w:r>
        <w:t>Per un sistema di secondo grado (prima equazione di secondo grado e seconda di primo grado), si procede con il metodo di sostituzione.</w:t>
      </w:r>
    </w:p>
    <w:p w14:paraId="7F71482D" w14:textId="77777777" w:rsidR="00DE69C1" w:rsidRDefault="00DE69C1" w:rsidP="00DE69C1"/>
    <w:p w14:paraId="7F71482E" w14:textId="77777777" w:rsidR="00DE69C1" w:rsidRDefault="00DE69C1" w:rsidP="00DE69C1">
      <w:r>
        <w:t>Anche con sistemi a più incognite si procede a sostituire le incognite fino ad avere una equazione ad incognita singola, e si procede a semplificare le altre.</w:t>
      </w:r>
    </w:p>
    <w:p w14:paraId="7F71482F" w14:textId="77777777" w:rsidR="00DE69C1" w:rsidRDefault="00DE69C1" w:rsidP="00DE69C1"/>
    <w:p w14:paraId="7F714830" w14:textId="77777777" w:rsidR="00DE69C1" w:rsidRDefault="00DE69C1" w:rsidP="00DE69C1">
      <w:r>
        <w:t xml:space="preserve">In casi dove una equazione di secondo grado prende la forma </w:t>
      </w:r>
      <m:oMath>
        <m:r>
          <w:rPr>
            <w:rFonts w:ascii="Cambria Math" w:hAnsi="Cambria Math"/>
          </w:rPr>
          <m:t>xy=a</m:t>
        </m:r>
      </m:oMath>
      <w:r>
        <w:t xml:space="preserve">, quindi </w:t>
      </w:r>
      <m:oMath>
        <m:r>
          <w:rPr>
            <w:rFonts w:ascii="Cambria Math" w:hAnsi="Cambria Math"/>
          </w:rPr>
          <m:t>x=</m:t>
        </m:r>
        <m:f>
          <m:fPr>
            <m:ctrlPr>
              <w:rPr>
                <w:rFonts w:ascii="Cambria Math" w:hAnsi="Cambria Math"/>
                <w:i/>
              </w:rPr>
            </m:ctrlPr>
          </m:fPr>
          <m:num>
            <m:r>
              <w:rPr>
                <w:rFonts w:ascii="Cambria Math" w:hAnsi="Cambria Math"/>
              </w:rPr>
              <m:t>a</m:t>
            </m:r>
          </m:num>
          <m:den>
            <m:r>
              <w:rPr>
                <w:rFonts w:ascii="Cambria Math" w:hAnsi="Cambria Math"/>
              </w:rPr>
              <m:t>y</m:t>
            </m:r>
          </m:den>
        </m:f>
      </m:oMath>
      <w:r>
        <w:t xml:space="preserve">, bisogna porre la condizione che </w:t>
      </w:r>
      <m:oMath>
        <m:r>
          <w:rPr>
            <w:rFonts w:ascii="Cambria Math" w:hAnsi="Cambria Math"/>
          </w:rPr>
          <m:t>y≠0</m:t>
        </m:r>
      </m:oMath>
      <w:r>
        <w:t>.</w:t>
      </w:r>
    </w:p>
    <w:p w14:paraId="7F714831" w14:textId="77777777" w:rsidR="00DE69C1" w:rsidRDefault="00DE69C1" w:rsidP="00DE69C1"/>
    <w:p w14:paraId="7F714832" w14:textId="77777777" w:rsidR="00DE69C1" w:rsidRPr="00DE69C1" w:rsidRDefault="00DE69C1" w:rsidP="00DE69C1">
      <w:r>
        <w:t>A volte per risolvere una equazione con incognita al denominatore basta fare l'm.c.m. e poi eliminare il denominatore, dato che è uguale da entrambe le parti.</w:t>
      </w:r>
    </w:p>
    <w:p w14:paraId="7F714833" w14:textId="77777777" w:rsidR="00DE69C1" w:rsidRDefault="00DE69C1" w:rsidP="001100E8"/>
    <w:p w14:paraId="7F714834" w14:textId="77777777" w:rsidR="00DE69C1" w:rsidRDefault="00DE69C1" w:rsidP="001100E8"/>
    <w:p w14:paraId="7F714835" w14:textId="77777777" w:rsidR="001100E8" w:rsidRPr="001100E8" w:rsidRDefault="001100E8" w:rsidP="001100E8"/>
    <w:p w14:paraId="7F714836" w14:textId="77777777" w:rsidR="001100E8" w:rsidRDefault="001100E8" w:rsidP="001100E8"/>
    <w:p w14:paraId="7F714837" w14:textId="77777777" w:rsidR="001100E8" w:rsidRDefault="001100E8" w:rsidP="001100E8"/>
    <w:p w14:paraId="7F714838" w14:textId="77777777" w:rsidR="001100E8" w:rsidRPr="001100E8" w:rsidRDefault="001100E8" w:rsidP="001100E8"/>
    <w:sectPr w:rsidR="001100E8" w:rsidRPr="001100E8" w:rsidSect="00E32ABE">
      <w:headerReference w:type="even" r:id="rId8"/>
      <w:headerReference w:type="default" r:id="rId9"/>
      <w:footerReference w:type="even" r:id="rId10"/>
      <w:footerReference w:type="default" r:id="rId11"/>
      <w:headerReference w:type="first" r:id="rId12"/>
      <w:footerReference w:type="first" r:id="rId13"/>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F412D" w14:textId="77777777" w:rsidR="004C2014" w:rsidRDefault="004C2014" w:rsidP="004C2014">
      <w:r>
        <w:separator/>
      </w:r>
    </w:p>
  </w:endnote>
  <w:endnote w:type="continuationSeparator" w:id="0">
    <w:p w14:paraId="430B3A1C" w14:textId="77777777" w:rsidR="004C2014" w:rsidRDefault="004C2014" w:rsidP="004C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BAC42" w14:textId="77777777" w:rsidR="004C2014" w:rsidRDefault="004C201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EE957" w14:textId="16D5F98F" w:rsidR="004C2014" w:rsidRDefault="004C2014">
    <w:pPr>
      <w:pStyle w:val="Footer"/>
    </w:pPr>
    <w:bookmarkStart w:id="0" w:name="_GoBack"/>
    <w:bookmarkEnd w:id="0"/>
    <w:r>
      <w:t>2014 Mc128k</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769E" w14:textId="77777777" w:rsidR="004C2014" w:rsidRDefault="004C201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087D" w14:textId="77777777" w:rsidR="004C2014" w:rsidRDefault="004C2014" w:rsidP="004C2014">
      <w:r>
        <w:separator/>
      </w:r>
    </w:p>
  </w:footnote>
  <w:footnote w:type="continuationSeparator" w:id="0">
    <w:p w14:paraId="2F982EF5" w14:textId="77777777" w:rsidR="004C2014" w:rsidRDefault="004C2014" w:rsidP="004C20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7393F" w14:textId="77777777" w:rsidR="004C2014" w:rsidRDefault="004C201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B12F3" w14:textId="77777777" w:rsidR="004C2014" w:rsidRDefault="004C201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9B8CA" w14:textId="77777777" w:rsidR="004C2014" w:rsidRDefault="004C201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6140C"/>
    <w:multiLevelType w:val="hybridMultilevel"/>
    <w:tmpl w:val="9A1CA1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F0D4CBC"/>
    <w:multiLevelType w:val="hybridMultilevel"/>
    <w:tmpl w:val="08D64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D76884"/>
    <w:multiLevelType w:val="hybridMultilevel"/>
    <w:tmpl w:val="A7B0B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A3"/>
    <w:rsid w:val="00056457"/>
    <w:rsid w:val="000A7A6A"/>
    <w:rsid w:val="001100E8"/>
    <w:rsid w:val="0014438B"/>
    <w:rsid w:val="00264B52"/>
    <w:rsid w:val="00290AC0"/>
    <w:rsid w:val="00317129"/>
    <w:rsid w:val="00382611"/>
    <w:rsid w:val="004417A9"/>
    <w:rsid w:val="004C2014"/>
    <w:rsid w:val="00501AB7"/>
    <w:rsid w:val="007838A3"/>
    <w:rsid w:val="00923552"/>
    <w:rsid w:val="00A007A8"/>
    <w:rsid w:val="00BD2834"/>
    <w:rsid w:val="00D11836"/>
    <w:rsid w:val="00DE69C1"/>
    <w:rsid w:val="00E32ABE"/>
    <w:rsid w:val="00EC192F"/>
    <w:rsid w:val="00EF67E3"/>
    <w:rsid w:val="00F42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71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11"/>
    <w:rPr>
      <w:lang w:val="it-IT"/>
    </w:rPr>
  </w:style>
  <w:style w:type="paragraph" w:styleId="Heading1">
    <w:name w:val="heading 1"/>
    <w:basedOn w:val="Normal"/>
    <w:next w:val="Normal"/>
    <w:link w:val="Heading1Char"/>
    <w:uiPriority w:val="9"/>
    <w:qFormat/>
    <w:rsid w:val="007838A3"/>
    <w:pPr>
      <w:keepNext/>
      <w:keepLines/>
      <w:spacing w:before="480"/>
      <w:outlineLvl w:val="0"/>
    </w:pPr>
    <w:rPr>
      <w:rFonts w:asciiTheme="majorHAnsi" w:eastAsiaTheme="majorEastAsia" w:hAnsiTheme="majorHAnsi" w:cstheme="majorBidi"/>
      <w:b/>
      <w:bCs/>
      <w:color w:val="1D2E4F" w:themeColor="accent1" w:themeShade="B5"/>
      <w:sz w:val="32"/>
      <w:szCs w:val="32"/>
    </w:rPr>
  </w:style>
  <w:style w:type="paragraph" w:styleId="Heading2">
    <w:name w:val="heading 2"/>
    <w:basedOn w:val="Normal"/>
    <w:next w:val="Normal"/>
    <w:link w:val="Heading2Char"/>
    <w:uiPriority w:val="9"/>
    <w:unhideWhenUsed/>
    <w:qFormat/>
    <w:rsid w:val="007838A3"/>
    <w:pPr>
      <w:keepNext/>
      <w:keepLines/>
      <w:spacing w:before="200"/>
      <w:outlineLvl w:val="1"/>
    </w:pPr>
    <w:rPr>
      <w:rFonts w:asciiTheme="majorHAnsi" w:eastAsiaTheme="majorEastAsia" w:hAnsiTheme="majorHAnsi" w:cstheme="majorBidi"/>
      <w:b/>
      <w:bCs/>
      <w:color w:val="294171" w:themeColor="accent1"/>
      <w:sz w:val="26"/>
      <w:szCs w:val="26"/>
    </w:rPr>
  </w:style>
  <w:style w:type="paragraph" w:styleId="Heading3">
    <w:name w:val="heading 3"/>
    <w:basedOn w:val="Normal"/>
    <w:next w:val="Normal"/>
    <w:link w:val="Heading3Char"/>
    <w:uiPriority w:val="9"/>
    <w:unhideWhenUsed/>
    <w:qFormat/>
    <w:rsid w:val="001100E8"/>
    <w:pPr>
      <w:keepNext/>
      <w:keepLines/>
      <w:spacing w:before="200"/>
      <w:outlineLvl w:val="2"/>
    </w:pPr>
    <w:rPr>
      <w:rFonts w:asciiTheme="majorHAnsi" w:eastAsiaTheme="majorEastAsia" w:hAnsiTheme="majorHAnsi" w:cstheme="majorBidi"/>
      <w:b/>
      <w:bCs/>
      <w:color w:val="294171" w:themeColor="accent1"/>
    </w:rPr>
  </w:style>
  <w:style w:type="paragraph" w:styleId="Heading4">
    <w:name w:val="heading 4"/>
    <w:basedOn w:val="Normal"/>
    <w:next w:val="Normal"/>
    <w:link w:val="Heading4Char"/>
    <w:uiPriority w:val="9"/>
    <w:unhideWhenUsed/>
    <w:qFormat/>
    <w:rsid w:val="001100E8"/>
    <w:pPr>
      <w:keepNext/>
      <w:keepLines/>
      <w:spacing w:before="200"/>
      <w:outlineLvl w:val="3"/>
    </w:pPr>
    <w:rPr>
      <w:rFonts w:asciiTheme="majorHAnsi" w:eastAsiaTheme="majorEastAsia" w:hAnsiTheme="majorHAnsi" w:cstheme="majorBidi"/>
      <w:b/>
      <w:bCs/>
      <w:i/>
      <w:iCs/>
      <w:color w:val="29417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38A3"/>
    <w:pPr>
      <w:pBdr>
        <w:bottom w:val="single" w:sz="8" w:space="4" w:color="294171" w:themeColor="accent1"/>
      </w:pBdr>
      <w:spacing w:after="300"/>
      <w:contextualSpacing/>
    </w:pPr>
    <w:rPr>
      <w:rFonts w:asciiTheme="majorHAnsi" w:eastAsiaTheme="majorEastAsia" w:hAnsiTheme="majorHAnsi" w:cstheme="majorBidi"/>
      <w:color w:val="212320" w:themeColor="text2" w:themeShade="BF"/>
      <w:spacing w:val="5"/>
      <w:kern w:val="28"/>
      <w:sz w:val="52"/>
      <w:szCs w:val="52"/>
    </w:rPr>
  </w:style>
  <w:style w:type="character" w:customStyle="1" w:styleId="TitleChar">
    <w:name w:val="Title Char"/>
    <w:basedOn w:val="DefaultParagraphFont"/>
    <w:link w:val="Title"/>
    <w:uiPriority w:val="10"/>
    <w:rsid w:val="007838A3"/>
    <w:rPr>
      <w:rFonts w:asciiTheme="majorHAnsi" w:eastAsiaTheme="majorEastAsia" w:hAnsiTheme="majorHAnsi" w:cstheme="majorBidi"/>
      <w:color w:val="212320" w:themeColor="text2" w:themeShade="BF"/>
      <w:spacing w:val="5"/>
      <w:kern w:val="28"/>
      <w:sz w:val="52"/>
      <w:szCs w:val="52"/>
      <w:lang w:val="it-IT"/>
    </w:rPr>
  </w:style>
  <w:style w:type="character" w:styleId="PlaceholderText">
    <w:name w:val="Placeholder Text"/>
    <w:basedOn w:val="DefaultParagraphFont"/>
    <w:uiPriority w:val="99"/>
    <w:semiHidden/>
    <w:rsid w:val="007838A3"/>
    <w:rPr>
      <w:color w:val="808080"/>
    </w:rPr>
  </w:style>
  <w:style w:type="paragraph" w:styleId="BalloonText">
    <w:name w:val="Balloon Text"/>
    <w:basedOn w:val="Normal"/>
    <w:link w:val="BalloonTextChar"/>
    <w:uiPriority w:val="99"/>
    <w:semiHidden/>
    <w:unhideWhenUsed/>
    <w:rsid w:val="007838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38A3"/>
    <w:rPr>
      <w:rFonts w:ascii="Lucida Grande" w:hAnsi="Lucida Grande" w:cs="Lucida Grande"/>
      <w:sz w:val="18"/>
      <w:szCs w:val="18"/>
      <w:lang w:val="it-IT"/>
    </w:rPr>
  </w:style>
  <w:style w:type="paragraph" w:styleId="Subtitle">
    <w:name w:val="Subtitle"/>
    <w:basedOn w:val="Normal"/>
    <w:next w:val="Normal"/>
    <w:link w:val="SubtitleChar"/>
    <w:uiPriority w:val="11"/>
    <w:qFormat/>
    <w:rsid w:val="007838A3"/>
    <w:pPr>
      <w:numPr>
        <w:ilvl w:val="1"/>
      </w:numPr>
    </w:pPr>
    <w:rPr>
      <w:rFonts w:asciiTheme="majorHAnsi" w:eastAsiaTheme="majorEastAsia" w:hAnsiTheme="majorHAnsi" w:cstheme="majorBidi"/>
      <w:i/>
      <w:iCs/>
      <w:color w:val="294171" w:themeColor="accent1"/>
      <w:spacing w:val="15"/>
    </w:rPr>
  </w:style>
  <w:style w:type="character" w:customStyle="1" w:styleId="SubtitleChar">
    <w:name w:val="Subtitle Char"/>
    <w:basedOn w:val="DefaultParagraphFont"/>
    <w:link w:val="Subtitle"/>
    <w:uiPriority w:val="11"/>
    <w:rsid w:val="007838A3"/>
    <w:rPr>
      <w:rFonts w:asciiTheme="majorHAnsi" w:eastAsiaTheme="majorEastAsia" w:hAnsiTheme="majorHAnsi" w:cstheme="majorBidi"/>
      <w:i/>
      <w:iCs/>
      <w:color w:val="294171" w:themeColor="accent1"/>
      <w:spacing w:val="15"/>
      <w:lang w:val="it-IT"/>
    </w:rPr>
  </w:style>
  <w:style w:type="character" w:customStyle="1" w:styleId="Heading1Char">
    <w:name w:val="Heading 1 Char"/>
    <w:basedOn w:val="DefaultParagraphFont"/>
    <w:link w:val="Heading1"/>
    <w:uiPriority w:val="9"/>
    <w:rsid w:val="007838A3"/>
    <w:rPr>
      <w:rFonts w:asciiTheme="majorHAnsi" w:eastAsiaTheme="majorEastAsia" w:hAnsiTheme="majorHAnsi" w:cstheme="majorBidi"/>
      <w:b/>
      <w:bCs/>
      <w:color w:val="1D2E4F" w:themeColor="accent1" w:themeShade="B5"/>
      <w:sz w:val="32"/>
      <w:szCs w:val="32"/>
      <w:lang w:val="it-IT"/>
    </w:rPr>
  </w:style>
  <w:style w:type="character" w:customStyle="1" w:styleId="Heading2Char">
    <w:name w:val="Heading 2 Char"/>
    <w:basedOn w:val="DefaultParagraphFont"/>
    <w:link w:val="Heading2"/>
    <w:uiPriority w:val="9"/>
    <w:rsid w:val="007838A3"/>
    <w:rPr>
      <w:rFonts w:asciiTheme="majorHAnsi" w:eastAsiaTheme="majorEastAsia" w:hAnsiTheme="majorHAnsi" w:cstheme="majorBidi"/>
      <w:b/>
      <w:bCs/>
      <w:color w:val="294171" w:themeColor="accent1"/>
      <w:sz w:val="26"/>
      <w:szCs w:val="26"/>
      <w:lang w:val="it-IT"/>
    </w:rPr>
  </w:style>
  <w:style w:type="character" w:customStyle="1" w:styleId="Heading3Char">
    <w:name w:val="Heading 3 Char"/>
    <w:basedOn w:val="DefaultParagraphFont"/>
    <w:link w:val="Heading3"/>
    <w:uiPriority w:val="9"/>
    <w:rsid w:val="001100E8"/>
    <w:rPr>
      <w:rFonts w:asciiTheme="majorHAnsi" w:eastAsiaTheme="majorEastAsia" w:hAnsiTheme="majorHAnsi" w:cstheme="majorBidi"/>
      <w:b/>
      <w:bCs/>
      <w:color w:val="294171" w:themeColor="accent1"/>
      <w:lang w:val="it-IT"/>
    </w:rPr>
  </w:style>
  <w:style w:type="character" w:customStyle="1" w:styleId="Heading4Char">
    <w:name w:val="Heading 4 Char"/>
    <w:basedOn w:val="DefaultParagraphFont"/>
    <w:link w:val="Heading4"/>
    <w:uiPriority w:val="9"/>
    <w:rsid w:val="001100E8"/>
    <w:rPr>
      <w:rFonts w:asciiTheme="majorHAnsi" w:eastAsiaTheme="majorEastAsia" w:hAnsiTheme="majorHAnsi" w:cstheme="majorBidi"/>
      <w:b/>
      <w:bCs/>
      <w:i/>
      <w:iCs/>
      <w:color w:val="294171" w:themeColor="accent1"/>
      <w:lang w:val="it-IT"/>
    </w:rPr>
  </w:style>
  <w:style w:type="paragraph" w:styleId="ListParagraph">
    <w:name w:val="List Paragraph"/>
    <w:basedOn w:val="Normal"/>
    <w:uiPriority w:val="34"/>
    <w:qFormat/>
    <w:rsid w:val="001100E8"/>
    <w:pPr>
      <w:ind w:left="720"/>
      <w:contextualSpacing/>
    </w:pPr>
  </w:style>
  <w:style w:type="paragraph" w:styleId="DocumentMap">
    <w:name w:val="Document Map"/>
    <w:basedOn w:val="Normal"/>
    <w:link w:val="DocumentMapChar"/>
    <w:uiPriority w:val="99"/>
    <w:semiHidden/>
    <w:unhideWhenUsed/>
    <w:rsid w:val="00317129"/>
    <w:rPr>
      <w:rFonts w:ascii="Lucida Grande" w:hAnsi="Lucida Grande" w:cs="Lucida Grande"/>
    </w:rPr>
  </w:style>
  <w:style w:type="character" w:customStyle="1" w:styleId="DocumentMapChar">
    <w:name w:val="Document Map Char"/>
    <w:basedOn w:val="DefaultParagraphFont"/>
    <w:link w:val="DocumentMap"/>
    <w:uiPriority w:val="99"/>
    <w:semiHidden/>
    <w:rsid w:val="00317129"/>
    <w:rPr>
      <w:rFonts w:ascii="Lucida Grande" w:hAnsi="Lucida Grande" w:cs="Lucida Grande"/>
      <w:lang w:val="it-IT"/>
    </w:rPr>
  </w:style>
  <w:style w:type="character" w:styleId="Emphasis">
    <w:name w:val="Emphasis"/>
    <w:basedOn w:val="DefaultParagraphFont"/>
    <w:uiPriority w:val="20"/>
    <w:qFormat/>
    <w:rsid w:val="00D11836"/>
    <w:rPr>
      <w:i/>
      <w:iCs/>
    </w:rPr>
  </w:style>
  <w:style w:type="paragraph" w:styleId="Header">
    <w:name w:val="header"/>
    <w:basedOn w:val="Normal"/>
    <w:link w:val="HeaderChar"/>
    <w:uiPriority w:val="99"/>
    <w:unhideWhenUsed/>
    <w:rsid w:val="004C2014"/>
    <w:pPr>
      <w:tabs>
        <w:tab w:val="center" w:pos="4320"/>
        <w:tab w:val="right" w:pos="8640"/>
      </w:tabs>
    </w:pPr>
  </w:style>
  <w:style w:type="character" w:customStyle="1" w:styleId="HeaderChar">
    <w:name w:val="Header Char"/>
    <w:basedOn w:val="DefaultParagraphFont"/>
    <w:link w:val="Header"/>
    <w:uiPriority w:val="99"/>
    <w:rsid w:val="004C2014"/>
    <w:rPr>
      <w:lang w:val="it-IT"/>
    </w:rPr>
  </w:style>
  <w:style w:type="paragraph" w:styleId="Footer">
    <w:name w:val="footer"/>
    <w:basedOn w:val="Normal"/>
    <w:link w:val="FooterChar"/>
    <w:uiPriority w:val="99"/>
    <w:unhideWhenUsed/>
    <w:rsid w:val="004C2014"/>
    <w:pPr>
      <w:tabs>
        <w:tab w:val="center" w:pos="4320"/>
        <w:tab w:val="right" w:pos="8640"/>
      </w:tabs>
    </w:pPr>
  </w:style>
  <w:style w:type="character" w:customStyle="1" w:styleId="FooterChar">
    <w:name w:val="Footer Char"/>
    <w:basedOn w:val="DefaultParagraphFont"/>
    <w:link w:val="Footer"/>
    <w:uiPriority w:val="99"/>
    <w:rsid w:val="004C2014"/>
    <w:rPr>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11"/>
    <w:rPr>
      <w:lang w:val="it-IT"/>
    </w:rPr>
  </w:style>
  <w:style w:type="paragraph" w:styleId="Heading1">
    <w:name w:val="heading 1"/>
    <w:basedOn w:val="Normal"/>
    <w:next w:val="Normal"/>
    <w:link w:val="Heading1Char"/>
    <w:uiPriority w:val="9"/>
    <w:qFormat/>
    <w:rsid w:val="007838A3"/>
    <w:pPr>
      <w:keepNext/>
      <w:keepLines/>
      <w:spacing w:before="480"/>
      <w:outlineLvl w:val="0"/>
    </w:pPr>
    <w:rPr>
      <w:rFonts w:asciiTheme="majorHAnsi" w:eastAsiaTheme="majorEastAsia" w:hAnsiTheme="majorHAnsi" w:cstheme="majorBidi"/>
      <w:b/>
      <w:bCs/>
      <w:color w:val="1D2E4F" w:themeColor="accent1" w:themeShade="B5"/>
      <w:sz w:val="32"/>
      <w:szCs w:val="32"/>
    </w:rPr>
  </w:style>
  <w:style w:type="paragraph" w:styleId="Heading2">
    <w:name w:val="heading 2"/>
    <w:basedOn w:val="Normal"/>
    <w:next w:val="Normal"/>
    <w:link w:val="Heading2Char"/>
    <w:uiPriority w:val="9"/>
    <w:unhideWhenUsed/>
    <w:qFormat/>
    <w:rsid w:val="007838A3"/>
    <w:pPr>
      <w:keepNext/>
      <w:keepLines/>
      <w:spacing w:before="200"/>
      <w:outlineLvl w:val="1"/>
    </w:pPr>
    <w:rPr>
      <w:rFonts w:asciiTheme="majorHAnsi" w:eastAsiaTheme="majorEastAsia" w:hAnsiTheme="majorHAnsi" w:cstheme="majorBidi"/>
      <w:b/>
      <w:bCs/>
      <w:color w:val="294171" w:themeColor="accent1"/>
      <w:sz w:val="26"/>
      <w:szCs w:val="26"/>
    </w:rPr>
  </w:style>
  <w:style w:type="paragraph" w:styleId="Heading3">
    <w:name w:val="heading 3"/>
    <w:basedOn w:val="Normal"/>
    <w:next w:val="Normal"/>
    <w:link w:val="Heading3Char"/>
    <w:uiPriority w:val="9"/>
    <w:unhideWhenUsed/>
    <w:qFormat/>
    <w:rsid w:val="001100E8"/>
    <w:pPr>
      <w:keepNext/>
      <w:keepLines/>
      <w:spacing w:before="200"/>
      <w:outlineLvl w:val="2"/>
    </w:pPr>
    <w:rPr>
      <w:rFonts w:asciiTheme="majorHAnsi" w:eastAsiaTheme="majorEastAsia" w:hAnsiTheme="majorHAnsi" w:cstheme="majorBidi"/>
      <w:b/>
      <w:bCs/>
      <w:color w:val="294171" w:themeColor="accent1"/>
    </w:rPr>
  </w:style>
  <w:style w:type="paragraph" w:styleId="Heading4">
    <w:name w:val="heading 4"/>
    <w:basedOn w:val="Normal"/>
    <w:next w:val="Normal"/>
    <w:link w:val="Heading4Char"/>
    <w:uiPriority w:val="9"/>
    <w:unhideWhenUsed/>
    <w:qFormat/>
    <w:rsid w:val="001100E8"/>
    <w:pPr>
      <w:keepNext/>
      <w:keepLines/>
      <w:spacing w:before="200"/>
      <w:outlineLvl w:val="3"/>
    </w:pPr>
    <w:rPr>
      <w:rFonts w:asciiTheme="majorHAnsi" w:eastAsiaTheme="majorEastAsia" w:hAnsiTheme="majorHAnsi" w:cstheme="majorBidi"/>
      <w:b/>
      <w:bCs/>
      <w:i/>
      <w:iCs/>
      <w:color w:val="29417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38A3"/>
    <w:pPr>
      <w:pBdr>
        <w:bottom w:val="single" w:sz="8" w:space="4" w:color="294171" w:themeColor="accent1"/>
      </w:pBdr>
      <w:spacing w:after="300"/>
      <w:contextualSpacing/>
    </w:pPr>
    <w:rPr>
      <w:rFonts w:asciiTheme="majorHAnsi" w:eastAsiaTheme="majorEastAsia" w:hAnsiTheme="majorHAnsi" w:cstheme="majorBidi"/>
      <w:color w:val="212320" w:themeColor="text2" w:themeShade="BF"/>
      <w:spacing w:val="5"/>
      <w:kern w:val="28"/>
      <w:sz w:val="52"/>
      <w:szCs w:val="52"/>
    </w:rPr>
  </w:style>
  <w:style w:type="character" w:customStyle="1" w:styleId="TitleChar">
    <w:name w:val="Title Char"/>
    <w:basedOn w:val="DefaultParagraphFont"/>
    <w:link w:val="Title"/>
    <w:uiPriority w:val="10"/>
    <w:rsid w:val="007838A3"/>
    <w:rPr>
      <w:rFonts w:asciiTheme="majorHAnsi" w:eastAsiaTheme="majorEastAsia" w:hAnsiTheme="majorHAnsi" w:cstheme="majorBidi"/>
      <w:color w:val="212320" w:themeColor="text2" w:themeShade="BF"/>
      <w:spacing w:val="5"/>
      <w:kern w:val="28"/>
      <w:sz w:val="52"/>
      <w:szCs w:val="52"/>
      <w:lang w:val="it-IT"/>
    </w:rPr>
  </w:style>
  <w:style w:type="character" w:styleId="PlaceholderText">
    <w:name w:val="Placeholder Text"/>
    <w:basedOn w:val="DefaultParagraphFont"/>
    <w:uiPriority w:val="99"/>
    <w:semiHidden/>
    <w:rsid w:val="007838A3"/>
    <w:rPr>
      <w:color w:val="808080"/>
    </w:rPr>
  </w:style>
  <w:style w:type="paragraph" w:styleId="BalloonText">
    <w:name w:val="Balloon Text"/>
    <w:basedOn w:val="Normal"/>
    <w:link w:val="BalloonTextChar"/>
    <w:uiPriority w:val="99"/>
    <w:semiHidden/>
    <w:unhideWhenUsed/>
    <w:rsid w:val="007838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38A3"/>
    <w:rPr>
      <w:rFonts w:ascii="Lucida Grande" w:hAnsi="Lucida Grande" w:cs="Lucida Grande"/>
      <w:sz w:val="18"/>
      <w:szCs w:val="18"/>
      <w:lang w:val="it-IT"/>
    </w:rPr>
  </w:style>
  <w:style w:type="paragraph" w:styleId="Subtitle">
    <w:name w:val="Subtitle"/>
    <w:basedOn w:val="Normal"/>
    <w:next w:val="Normal"/>
    <w:link w:val="SubtitleChar"/>
    <w:uiPriority w:val="11"/>
    <w:qFormat/>
    <w:rsid w:val="007838A3"/>
    <w:pPr>
      <w:numPr>
        <w:ilvl w:val="1"/>
      </w:numPr>
    </w:pPr>
    <w:rPr>
      <w:rFonts w:asciiTheme="majorHAnsi" w:eastAsiaTheme="majorEastAsia" w:hAnsiTheme="majorHAnsi" w:cstheme="majorBidi"/>
      <w:i/>
      <w:iCs/>
      <w:color w:val="294171" w:themeColor="accent1"/>
      <w:spacing w:val="15"/>
    </w:rPr>
  </w:style>
  <w:style w:type="character" w:customStyle="1" w:styleId="SubtitleChar">
    <w:name w:val="Subtitle Char"/>
    <w:basedOn w:val="DefaultParagraphFont"/>
    <w:link w:val="Subtitle"/>
    <w:uiPriority w:val="11"/>
    <w:rsid w:val="007838A3"/>
    <w:rPr>
      <w:rFonts w:asciiTheme="majorHAnsi" w:eastAsiaTheme="majorEastAsia" w:hAnsiTheme="majorHAnsi" w:cstheme="majorBidi"/>
      <w:i/>
      <w:iCs/>
      <w:color w:val="294171" w:themeColor="accent1"/>
      <w:spacing w:val="15"/>
      <w:lang w:val="it-IT"/>
    </w:rPr>
  </w:style>
  <w:style w:type="character" w:customStyle="1" w:styleId="Heading1Char">
    <w:name w:val="Heading 1 Char"/>
    <w:basedOn w:val="DefaultParagraphFont"/>
    <w:link w:val="Heading1"/>
    <w:uiPriority w:val="9"/>
    <w:rsid w:val="007838A3"/>
    <w:rPr>
      <w:rFonts w:asciiTheme="majorHAnsi" w:eastAsiaTheme="majorEastAsia" w:hAnsiTheme="majorHAnsi" w:cstheme="majorBidi"/>
      <w:b/>
      <w:bCs/>
      <w:color w:val="1D2E4F" w:themeColor="accent1" w:themeShade="B5"/>
      <w:sz w:val="32"/>
      <w:szCs w:val="32"/>
      <w:lang w:val="it-IT"/>
    </w:rPr>
  </w:style>
  <w:style w:type="character" w:customStyle="1" w:styleId="Heading2Char">
    <w:name w:val="Heading 2 Char"/>
    <w:basedOn w:val="DefaultParagraphFont"/>
    <w:link w:val="Heading2"/>
    <w:uiPriority w:val="9"/>
    <w:rsid w:val="007838A3"/>
    <w:rPr>
      <w:rFonts w:asciiTheme="majorHAnsi" w:eastAsiaTheme="majorEastAsia" w:hAnsiTheme="majorHAnsi" w:cstheme="majorBidi"/>
      <w:b/>
      <w:bCs/>
      <w:color w:val="294171" w:themeColor="accent1"/>
      <w:sz w:val="26"/>
      <w:szCs w:val="26"/>
      <w:lang w:val="it-IT"/>
    </w:rPr>
  </w:style>
  <w:style w:type="character" w:customStyle="1" w:styleId="Heading3Char">
    <w:name w:val="Heading 3 Char"/>
    <w:basedOn w:val="DefaultParagraphFont"/>
    <w:link w:val="Heading3"/>
    <w:uiPriority w:val="9"/>
    <w:rsid w:val="001100E8"/>
    <w:rPr>
      <w:rFonts w:asciiTheme="majorHAnsi" w:eastAsiaTheme="majorEastAsia" w:hAnsiTheme="majorHAnsi" w:cstheme="majorBidi"/>
      <w:b/>
      <w:bCs/>
      <w:color w:val="294171" w:themeColor="accent1"/>
      <w:lang w:val="it-IT"/>
    </w:rPr>
  </w:style>
  <w:style w:type="character" w:customStyle="1" w:styleId="Heading4Char">
    <w:name w:val="Heading 4 Char"/>
    <w:basedOn w:val="DefaultParagraphFont"/>
    <w:link w:val="Heading4"/>
    <w:uiPriority w:val="9"/>
    <w:rsid w:val="001100E8"/>
    <w:rPr>
      <w:rFonts w:asciiTheme="majorHAnsi" w:eastAsiaTheme="majorEastAsia" w:hAnsiTheme="majorHAnsi" w:cstheme="majorBidi"/>
      <w:b/>
      <w:bCs/>
      <w:i/>
      <w:iCs/>
      <w:color w:val="294171" w:themeColor="accent1"/>
      <w:lang w:val="it-IT"/>
    </w:rPr>
  </w:style>
  <w:style w:type="paragraph" w:styleId="ListParagraph">
    <w:name w:val="List Paragraph"/>
    <w:basedOn w:val="Normal"/>
    <w:uiPriority w:val="34"/>
    <w:qFormat/>
    <w:rsid w:val="001100E8"/>
    <w:pPr>
      <w:ind w:left="720"/>
      <w:contextualSpacing/>
    </w:pPr>
  </w:style>
  <w:style w:type="paragraph" w:styleId="DocumentMap">
    <w:name w:val="Document Map"/>
    <w:basedOn w:val="Normal"/>
    <w:link w:val="DocumentMapChar"/>
    <w:uiPriority w:val="99"/>
    <w:semiHidden/>
    <w:unhideWhenUsed/>
    <w:rsid w:val="00317129"/>
    <w:rPr>
      <w:rFonts w:ascii="Lucida Grande" w:hAnsi="Lucida Grande" w:cs="Lucida Grande"/>
    </w:rPr>
  </w:style>
  <w:style w:type="character" w:customStyle="1" w:styleId="DocumentMapChar">
    <w:name w:val="Document Map Char"/>
    <w:basedOn w:val="DefaultParagraphFont"/>
    <w:link w:val="DocumentMap"/>
    <w:uiPriority w:val="99"/>
    <w:semiHidden/>
    <w:rsid w:val="00317129"/>
    <w:rPr>
      <w:rFonts w:ascii="Lucida Grande" w:hAnsi="Lucida Grande" w:cs="Lucida Grande"/>
      <w:lang w:val="it-IT"/>
    </w:rPr>
  </w:style>
  <w:style w:type="character" w:styleId="Emphasis">
    <w:name w:val="Emphasis"/>
    <w:basedOn w:val="DefaultParagraphFont"/>
    <w:uiPriority w:val="20"/>
    <w:qFormat/>
    <w:rsid w:val="00D11836"/>
    <w:rPr>
      <w:i/>
      <w:iCs/>
    </w:rPr>
  </w:style>
  <w:style w:type="paragraph" w:styleId="Header">
    <w:name w:val="header"/>
    <w:basedOn w:val="Normal"/>
    <w:link w:val="HeaderChar"/>
    <w:uiPriority w:val="99"/>
    <w:unhideWhenUsed/>
    <w:rsid w:val="004C2014"/>
    <w:pPr>
      <w:tabs>
        <w:tab w:val="center" w:pos="4320"/>
        <w:tab w:val="right" w:pos="8640"/>
      </w:tabs>
    </w:pPr>
  </w:style>
  <w:style w:type="character" w:customStyle="1" w:styleId="HeaderChar">
    <w:name w:val="Header Char"/>
    <w:basedOn w:val="DefaultParagraphFont"/>
    <w:link w:val="Header"/>
    <w:uiPriority w:val="99"/>
    <w:rsid w:val="004C2014"/>
    <w:rPr>
      <w:lang w:val="it-IT"/>
    </w:rPr>
  </w:style>
  <w:style w:type="paragraph" w:styleId="Footer">
    <w:name w:val="footer"/>
    <w:basedOn w:val="Normal"/>
    <w:link w:val="FooterChar"/>
    <w:uiPriority w:val="99"/>
    <w:unhideWhenUsed/>
    <w:rsid w:val="004C2014"/>
    <w:pPr>
      <w:tabs>
        <w:tab w:val="center" w:pos="4320"/>
        <w:tab w:val="right" w:pos="8640"/>
      </w:tabs>
    </w:pPr>
  </w:style>
  <w:style w:type="character" w:customStyle="1" w:styleId="FooterChar">
    <w:name w:val="Footer Char"/>
    <w:basedOn w:val="DefaultParagraphFont"/>
    <w:link w:val="Footer"/>
    <w:uiPriority w:val="99"/>
    <w:rsid w:val="004C201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_rels/theme1.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5" Type="http://schemas.openxmlformats.org/officeDocument/2006/relationships/image" Target="../media/image5.jpeg"/><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Foglio">
  <a:themeElements>
    <a:clrScheme name="Fog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g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g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801</Words>
  <Characters>4567</Characters>
  <Application>Microsoft Macintosh Word</Application>
  <DocSecurity>0</DocSecurity>
  <Lines>38</Lines>
  <Paragraphs>10</Paragraphs>
  <ScaleCrop>false</ScaleCrop>
  <Company/>
  <LinksUpToDate>false</LinksUpToDate>
  <CharactersWithSpaces>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Mc128k</dc:creator>
  <cp:keywords/>
  <dc:description/>
  <cp:lastModifiedBy>Mc128k</cp:lastModifiedBy>
  <cp:revision>3</cp:revision>
  <dcterms:created xsi:type="dcterms:W3CDTF">2014-01-26T21:53:00Z</dcterms:created>
  <dcterms:modified xsi:type="dcterms:W3CDTF">2014-09-20T21:49:00Z</dcterms:modified>
</cp:coreProperties>
</file>