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9C7B90" w14:textId="77777777" w:rsidR="00942196" w:rsidRDefault="006A3E2D" w:rsidP="006A3E2D">
      <w:pPr>
        <w:pStyle w:val="Title"/>
      </w:pPr>
      <w:r>
        <w:t>Valori Assoluti</w:t>
      </w:r>
    </w:p>
    <w:p w14:paraId="313D4337" w14:textId="2D4DA487" w:rsidR="00333359" w:rsidRDefault="00333359" w:rsidP="00333359">
      <w:r>
        <w:t>Il valore assoluto</w:t>
      </w:r>
      <w:r w:rsidR="00A36740">
        <w:t xml:space="preserve"> (chiamato anche modulo)</w:t>
      </w:r>
      <w:r>
        <w:t xml:space="preserve"> è una funzione che rende l’argomento sempre positivo. Quindi:</w:t>
      </w:r>
    </w:p>
    <w:p w14:paraId="742C3BD2" w14:textId="3DAE9AAA" w:rsidR="00333359" w:rsidRDefault="007A47BF" w:rsidP="00333359">
      <m:oMathPara>
        <m:oMath>
          <m:r>
            <w:rPr>
              <w:rFonts w:ascii="Cambria Math" w:hAnsi="Cambria Math" w:hint="eastAsia"/>
            </w:rPr>
            <m:t>∀</m:t>
          </m:r>
          <m:r>
            <w:rPr>
              <w:rFonts w:ascii="Cambria Math" w:hAnsi="Cambria Math"/>
            </w:rPr>
            <m:t>a</m:t>
          </m:r>
          <m:r>
            <w:rPr>
              <w:rFonts w:ascii="Cambria Math" w:hAnsi="Cambria Math" w:hint="eastAsia"/>
            </w:rPr>
            <m:t>∈</m:t>
          </m:r>
          <m:r>
            <m:rPr>
              <m:scr m:val="double-struck"/>
            </m:rPr>
            <w:rPr>
              <w:rFonts w:ascii="Cambria Math" w:hAnsi="Cambria Math"/>
            </w:rPr>
            <m:t xml:space="preserve">R,  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 xml:space="preserve"> a</m:t>
              </m:r>
            </m:e>
          </m:d>
          <m:r>
            <w:rPr>
              <w:rFonts w:ascii="Cambria Math" w:hAnsi="Cambria Math"/>
            </w:rPr>
            <m:t>=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max</m:t>
              </m:r>
            </m:fName>
            <m:e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a,-a</m:t>
                  </m:r>
                </m:e>
              </m:d>
            </m:e>
          </m:func>
          <m:r>
            <w:rPr>
              <w:rFonts w:ascii="Cambria Math" w:hAnsi="Cambria Math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>a se a≥0</m:t>
                  </m:r>
                </m:e>
                <m:e>
                  <m:r>
                    <w:rPr>
                      <w:rFonts w:ascii="Cambria Math" w:hAnsi="Cambria Math"/>
                    </w:rPr>
                    <m:t>-a se a&lt;0</m:t>
                  </m:r>
                </m:e>
              </m:eqArr>
            </m:e>
          </m:d>
        </m:oMath>
      </m:oMathPara>
    </w:p>
    <w:p w14:paraId="2392B55D" w14:textId="348744D1" w:rsidR="00EA00B2" w:rsidRDefault="00EA00B2" w:rsidP="00333359">
      <w:pPr>
        <w:pStyle w:val="Heading1"/>
      </w:pPr>
      <w:r>
        <w:t>Osservazioni</w:t>
      </w:r>
    </w:p>
    <w:p w14:paraId="4E447D49" w14:textId="0EDF9BE0" w:rsidR="00EA00B2" w:rsidRDefault="00EA00B2" w:rsidP="00EA00B2">
      <w:r>
        <w:t xml:space="preserve">Si nota che la funzione modulo appartiene a </w:t>
      </w:r>
      <m:oMath>
        <m:r>
          <m:rPr>
            <m:scr m:val="double-struck"/>
          </m:rPr>
          <w:rPr>
            <w:rFonts w:ascii="Cambria Math" w:hAnsi="Cambria Math"/>
          </w:rPr>
          <m:t>R</m:t>
        </m:r>
      </m:oMath>
      <w:r>
        <w:t xml:space="preserve">, ha immagine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m:rPr>
                <m:scr m:val="double-struck"/>
              </m:rP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+</m:t>
            </m:r>
          </m:sup>
        </m:sSup>
      </m:oMath>
      <w:r>
        <w:t xml:space="preserve"> ed è pari.</w:t>
      </w:r>
    </w:p>
    <w:p w14:paraId="56ABDE5D" w14:textId="77777777" w:rsidR="00EA00B2" w:rsidRDefault="00EA00B2" w:rsidP="00EA00B2"/>
    <w:p w14:paraId="336B8ED5" w14:textId="7FCC5BF3" w:rsidR="00EA00B2" w:rsidRDefault="00EA00B2" w:rsidP="00EA00B2">
      <w:r>
        <w:t>Se si applica il valore assoluto ad una funzione bisogna fare particolare attenzione agli intervalli da considerare:</w:t>
      </w:r>
    </w:p>
    <w:p w14:paraId="1A7E7146" w14:textId="49C5CC6A" w:rsidR="00EA00B2" w:rsidRPr="00EA00B2" w:rsidRDefault="00C12CD4" w:rsidP="00EA00B2">
      <m:oMathPara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</m:e>
          </m:d>
          <m:r>
            <w:rPr>
              <w:rFonts w:ascii="Cambria Math" w:hAnsi="Cambria Math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Cambria Math"/>
                      </w:rPr>
                      <m:t>,  f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Cambria Math"/>
                      </w:rPr>
                      <m:t>≥0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-f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Cambria Math"/>
                      </w:rPr>
                      <m:t>,  f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Cambria Math"/>
                      </w:rPr>
                      <m:t>&lt;0</m:t>
                    </m:r>
                  </m:e>
                </m:mr>
              </m:m>
            </m:e>
          </m:d>
        </m:oMath>
      </m:oMathPara>
    </w:p>
    <w:p w14:paraId="5FC626BA" w14:textId="77777777" w:rsidR="00EA00B2" w:rsidRDefault="00EA00B2" w:rsidP="00EA00B2"/>
    <w:p w14:paraId="4FC89D70" w14:textId="68F53C0A" w:rsidR="00EA00B2" w:rsidRDefault="00EA00B2" w:rsidP="00EA00B2">
      <w:r>
        <w:t xml:space="preserve">Nota che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f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</m:t>
                </m:r>
              </m:e>
            </m:d>
          </m:e>
        </m:d>
      </m:oMath>
      <w:r>
        <w:t xml:space="preserve"> non è pari come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</m:t>
                </m:r>
              </m:e>
            </m:d>
          </m:e>
        </m:d>
      </m:oMath>
      <w:r>
        <w:t xml:space="preserve">. Nel caso la funzione risulti pari si possono semplificare i calcoli studiando la funzione per </w:t>
      </w:r>
      <m:oMath>
        <m:r>
          <w:rPr>
            <w:rFonts w:ascii="Cambria Math" w:hAnsi="Cambria Math"/>
          </w:rPr>
          <m:t>x≥0</m:t>
        </m:r>
      </m:oMath>
      <w:r>
        <w:t xml:space="preserve"> e poi specchiando i risutati nel semiasse negativo.</w:t>
      </w:r>
    </w:p>
    <w:p w14:paraId="59D8D73A" w14:textId="6EC5A229" w:rsidR="00EA00B2" w:rsidRPr="00EA0697" w:rsidRDefault="00EA00B2" w:rsidP="00EA00B2">
      <m:oMathPara>
        <m:oMath>
          <m:r>
            <w:rPr>
              <w:rFonts w:ascii="Cambria Math" w:hAnsi="Cambria Math"/>
            </w:rPr>
            <m:t>h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=f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</m:e>
          </m:d>
          <m:r>
            <w:rPr>
              <w:rFonts w:ascii="Cambria Math" w:hAnsi="Cambria Math" w:hint="eastAsia"/>
            </w:rPr>
            <m:t>⇒</m:t>
          </m:r>
          <m:r>
            <w:rPr>
              <w:rFonts w:ascii="Cambria Math" w:hAnsi="Cambria Math"/>
            </w:rPr>
            <m:t>h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-x</m:t>
              </m:r>
            </m:e>
          </m:d>
          <m:r>
            <w:rPr>
              <w:rFonts w:ascii="Cambria Math" w:hAnsi="Cambria Math"/>
            </w:rPr>
            <m:t>=h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 xml:space="preserve"> </m:t>
          </m:r>
          <m:r>
            <w:rPr>
              <w:rFonts w:ascii="Cambria Math" w:hAnsi="Cambria Math" w:hint="eastAsia"/>
            </w:rPr>
            <m:t>∀</m:t>
          </m:r>
          <m:r>
            <w:rPr>
              <w:rFonts w:ascii="Cambria Math" w:hAnsi="Cambria Math"/>
            </w:rPr>
            <m:t>x&lt;0</m:t>
          </m:r>
        </m:oMath>
      </m:oMathPara>
    </w:p>
    <w:p w14:paraId="6FCAD703" w14:textId="77777777" w:rsidR="00EA0697" w:rsidRPr="00EA00B2" w:rsidRDefault="00EA0697" w:rsidP="00EA00B2"/>
    <w:p w14:paraId="230D3210" w14:textId="6C3B0BAE" w:rsidR="00EA00B2" w:rsidRPr="00EA00B2" w:rsidRDefault="00EA0697" w:rsidP="00EA00B2">
      <w:r>
        <w:rPr>
          <w:noProof/>
          <w:lang w:val="en-US"/>
        </w:rPr>
        <w:drawing>
          <wp:inline distT="0" distB="0" distL="0" distR="0" wp14:anchorId="59929877" wp14:editId="395AD21A">
            <wp:extent cx="5270500" cy="1841500"/>
            <wp:effectExtent l="0" t="0" r="12700" b="12700"/>
            <wp:docPr id="5" name="Picture 5" descr="Macintosh HD:Users:mc128k:Desktop:_Source_OmniGraffle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mc128k:Desktop:_Source_OmniGraffle.ep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184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FFD642" w14:textId="77777777" w:rsidR="00333359" w:rsidRDefault="00333359" w:rsidP="00333359">
      <w:pPr>
        <w:pStyle w:val="Heading1"/>
      </w:pPr>
      <w:r>
        <w:t>Proprietà</w:t>
      </w:r>
    </w:p>
    <w:p w14:paraId="55007346" w14:textId="77777777" w:rsidR="007A47BF" w:rsidRPr="002B73E2" w:rsidRDefault="007A47BF" w:rsidP="007A47BF">
      <w:pPr>
        <w:pStyle w:val="ListParagraph"/>
        <w:numPr>
          <w:ilvl w:val="0"/>
          <w:numId w:val="6"/>
        </w:numPr>
        <w:rPr>
          <w:rFonts w:asciiTheme="majorHAnsi" w:eastAsiaTheme="majorEastAsia" w:hAnsiTheme="majorHAnsi" w:cstheme="majorBidi"/>
        </w:rPr>
      </w:pPr>
      <m:oMath>
        <m:r>
          <w:rPr>
            <w:rFonts w:ascii="Cambria Math" w:hAnsi="Cambria Math"/>
          </w:rPr>
          <m:t>a≤</m:t>
        </m:r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a</m:t>
            </m:r>
          </m:e>
        </m:d>
      </m:oMath>
      <w:r>
        <w:rPr>
          <w:rFonts w:asciiTheme="majorHAnsi" w:eastAsiaTheme="majorEastAsia" w:hAnsiTheme="majorHAnsi" w:cstheme="majorBidi"/>
        </w:rPr>
        <w:tab/>
      </w:r>
      <w:r>
        <w:rPr>
          <w:rFonts w:asciiTheme="majorHAnsi" w:eastAsiaTheme="majorEastAsia" w:hAnsiTheme="majorHAnsi" w:cstheme="majorBidi"/>
        </w:rPr>
        <w:tab/>
      </w:r>
      <w:r>
        <w:rPr>
          <w:rFonts w:asciiTheme="majorHAnsi" w:eastAsiaTheme="majorEastAsia" w:hAnsiTheme="majorHAnsi" w:cstheme="majorBidi"/>
        </w:rPr>
        <w:tab/>
        <w:t>deriva dalla definizione</w:t>
      </w:r>
    </w:p>
    <w:p w14:paraId="0D53320E" w14:textId="77777777" w:rsidR="007A47BF" w:rsidRPr="002B73E2" w:rsidRDefault="00C12CD4" w:rsidP="007A47BF">
      <w:pPr>
        <w:pStyle w:val="ListParagraph"/>
        <w:numPr>
          <w:ilvl w:val="0"/>
          <w:numId w:val="6"/>
        </w:numPr>
        <w:rPr>
          <w:rFonts w:asciiTheme="majorHAnsi" w:eastAsiaTheme="majorEastAsia" w:hAnsiTheme="majorHAnsi" w:cstheme="majorBidi"/>
        </w:rPr>
      </w:pPr>
      <m:oMath>
        <m:d>
          <m:dPr>
            <m:begChr m:val="|"/>
            <m:endChr m:val="|"/>
            <m:ctrlPr>
              <w:rPr>
                <w:rFonts w:ascii="Cambria Math" w:eastAsiaTheme="majorEastAsia" w:hAnsi="Cambria Math" w:cstheme="majorBidi"/>
                <w:i/>
              </w:rPr>
            </m:ctrlPr>
          </m:dPr>
          <m:e>
            <m:r>
              <w:rPr>
                <w:rFonts w:ascii="Cambria Math" w:eastAsiaTheme="majorEastAsia" w:hAnsi="Cambria Math" w:cstheme="majorBidi"/>
              </w:rPr>
              <m:t>a</m:t>
            </m:r>
          </m:e>
        </m:d>
        <m:r>
          <w:rPr>
            <w:rFonts w:ascii="Cambria Math" w:eastAsiaTheme="majorEastAsia" w:hAnsi="Cambria Math" w:cstheme="majorBidi"/>
          </w:rPr>
          <m:t>=a,  a≥0</m:t>
        </m:r>
      </m:oMath>
    </w:p>
    <w:p w14:paraId="4BB3EC99" w14:textId="77777777" w:rsidR="007A47BF" w:rsidRDefault="00C12CD4" w:rsidP="007A47BF">
      <w:pPr>
        <w:pStyle w:val="ListParagraph"/>
        <w:numPr>
          <w:ilvl w:val="0"/>
          <w:numId w:val="6"/>
        </w:numPr>
        <w:rPr>
          <w:rFonts w:asciiTheme="majorHAnsi" w:eastAsiaTheme="majorEastAsia" w:hAnsiTheme="majorHAnsi" w:cstheme="majorBidi"/>
        </w:rPr>
      </w:pPr>
      <m:oMath>
        <m:d>
          <m:dPr>
            <m:begChr m:val="|"/>
            <m:endChr m:val="|"/>
            <m:ctrlPr>
              <w:rPr>
                <w:rFonts w:ascii="Cambria Math" w:eastAsiaTheme="majorEastAsia" w:hAnsi="Cambria Math" w:cstheme="majorBidi"/>
                <w:i/>
              </w:rPr>
            </m:ctrlPr>
          </m:dPr>
          <m:e>
            <m:r>
              <w:rPr>
                <w:rFonts w:ascii="Cambria Math" w:eastAsiaTheme="majorEastAsia" w:hAnsi="Cambria Math" w:cstheme="majorBidi"/>
              </w:rPr>
              <m:t>a</m:t>
            </m:r>
          </m:e>
        </m:d>
        <m:r>
          <w:rPr>
            <w:rFonts w:ascii="Cambria Math" w:eastAsiaTheme="majorEastAsia" w:hAnsi="Cambria Math" w:cstheme="majorBidi"/>
          </w:rPr>
          <m:t>=-a,  a&lt;0</m:t>
        </m:r>
      </m:oMath>
    </w:p>
    <w:p w14:paraId="5088752F" w14:textId="77777777" w:rsidR="007A47BF" w:rsidRPr="002B73E2" w:rsidRDefault="00C12CD4" w:rsidP="007A47BF">
      <w:pPr>
        <w:pStyle w:val="ListParagraph"/>
        <w:numPr>
          <w:ilvl w:val="0"/>
          <w:numId w:val="6"/>
        </w:numPr>
        <w:rPr>
          <w:rFonts w:asciiTheme="majorHAnsi" w:eastAsiaTheme="majorEastAsia" w:hAnsiTheme="majorHAnsi" w:cstheme="majorBidi"/>
        </w:rPr>
      </w:pPr>
      <m:oMath>
        <m:d>
          <m:dPr>
            <m:begChr m:val="|"/>
            <m:endChr m:val="|"/>
            <m:ctrlPr>
              <w:rPr>
                <w:rFonts w:ascii="Cambria Math" w:eastAsiaTheme="majorEastAsia" w:hAnsi="Cambria Math" w:cstheme="majorBidi"/>
                <w:i/>
              </w:rPr>
            </m:ctrlPr>
          </m:dPr>
          <m:e>
            <m:r>
              <w:rPr>
                <w:rFonts w:ascii="Cambria Math" w:eastAsiaTheme="majorEastAsia" w:hAnsi="Cambria Math" w:cstheme="majorBidi"/>
              </w:rPr>
              <m:t>a</m:t>
            </m:r>
          </m:e>
        </m:d>
        <m:r>
          <w:rPr>
            <w:rFonts w:ascii="Cambria Math" w:eastAsiaTheme="majorEastAsia" w:hAnsi="Cambria Math" w:cstheme="majorBidi"/>
          </w:rPr>
          <m:t>≥0</m:t>
        </m:r>
      </m:oMath>
    </w:p>
    <w:p w14:paraId="1E04707B" w14:textId="77777777" w:rsidR="007A47BF" w:rsidRPr="002B73E2" w:rsidRDefault="00C12CD4" w:rsidP="007A47BF">
      <w:pPr>
        <w:pStyle w:val="ListParagraph"/>
        <w:numPr>
          <w:ilvl w:val="0"/>
          <w:numId w:val="6"/>
        </w:numPr>
        <w:rPr>
          <w:rFonts w:asciiTheme="majorHAnsi" w:eastAsiaTheme="majorEastAsia" w:hAnsiTheme="majorHAnsi" w:cstheme="majorBidi"/>
        </w:rPr>
      </w:pPr>
      <m:oMath>
        <m:d>
          <m:dPr>
            <m:begChr m:val="|"/>
            <m:endChr m:val="|"/>
            <m:ctrlPr>
              <w:rPr>
                <w:rFonts w:ascii="Cambria Math" w:eastAsiaTheme="majorEastAsia" w:hAnsi="Cambria Math" w:cstheme="majorBidi"/>
                <w:i/>
              </w:rPr>
            </m:ctrlPr>
          </m:dPr>
          <m:e>
            <m:r>
              <w:rPr>
                <w:rFonts w:ascii="Cambria Math" w:eastAsiaTheme="majorEastAsia" w:hAnsi="Cambria Math" w:cstheme="majorBidi"/>
              </w:rPr>
              <m:t>a</m:t>
            </m:r>
          </m:e>
        </m:d>
        <m:r>
          <w:rPr>
            <w:rFonts w:ascii="Cambria Math" w:eastAsiaTheme="majorEastAsia" w:hAnsi="Cambria Math" w:cstheme="majorBidi"/>
          </w:rPr>
          <m:t>=0</m:t>
        </m:r>
        <m:r>
          <w:rPr>
            <w:rFonts w:ascii="Cambria Math" w:eastAsiaTheme="majorEastAsia" w:hAnsi="Cambria Math" w:cstheme="majorBidi" w:hint="eastAsia"/>
          </w:rPr>
          <m:t>⇔</m:t>
        </m:r>
        <m:r>
          <w:rPr>
            <w:rFonts w:ascii="Cambria Math" w:eastAsiaTheme="majorEastAsia" w:hAnsi="Cambria Math" w:cstheme="majorBidi"/>
          </w:rPr>
          <m:t>a=0</m:t>
        </m:r>
      </m:oMath>
    </w:p>
    <w:p w14:paraId="2B5BE172" w14:textId="260E045A" w:rsidR="007A47BF" w:rsidRPr="002B73E2" w:rsidRDefault="00C12CD4" w:rsidP="007A47BF">
      <w:pPr>
        <w:pStyle w:val="ListParagraph"/>
        <w:numPr>
          <w:ilvl w:val="0"/>
          <w:numId w:val="6"/>
        </w:numPr>
        <w:rPr>
          <w:rFonts w:asciiTheme="majorHAnsi" w:eastAsiaTheme="majorEastAsia" w:hAnsiTheme="majorHAnsi" w:cstheme="majorBidi"/>
        </w:rPr>
      </w:pPr>
      <m:oMath>
        <m:d>
          <m:dPr>
            <m:begChr m:val="|"/>
            <m:endChr m:val="|"/>
            <m:ctrlPr>
              <w:rPr>
                <w:rFonts w:ascii="Cambria Math" w:eastAsiaTheme="majorEastAsia" w:hAnsi="Cambria Math" w:cstheme="majorBidi"/>
                <w:i/>
              </w:rPr>
            </m:ctrlPr>
          </m:dPr>
          <m:e>
            <m:r>
              <w:rPr>
                <w:rFonts w:ascii="Cambria Math" w:eastAsiaTheme="majorEastAsia" w:hAnsi="Cambria Math" w:cstheme="majorBidi"/>
              </w:rPr>
              <m:t>–a</m:t>
            </m:r>
          </m:e>
        </m:d>
        <m:r>
          <w:rPr>
            <w:rFonts w:ascii="Cambria Math" w:eastAsiaTheme="majorEastAsia" w:hAnsi="Cambria Math" w:cstheme="majorBidi"/>
          </w:rPr>
          <m:t>=</m:t>
        </m:r>
        <m:d>
          <m:dPr>
            <m:begChr m:val="|"/>
            <m:endChr m:val="|"/>
            <m:ctrlPr>
              <w:rPr>
                <w:rFonts w:ascii="Cambria Math" w:eastAsiaTheme="majorEastAsia" w:hAnsi="Cambria Math" w:cstheme="majorBidi"/>
                <w:i/>
              </w:rPr>
            </m:ctrlPr>
          </m:dPr>
          <m:e>
            <m:r>
              <w:rPr>
                <w:rFonts w:ascii="Cambria Math" w:eastAsiaTheme="majorEastAsia" w:hAnsi="Cambria Math" w:cstheme="majorBidi"/>
              </w:rPr>
              <m:t>a</m:t>
            </m:r>
          </m:e>
        </m:d>
      </m:oMath>
      <w:r w:rsidR="007A47BF">
        <w:rPr>
          <w:rFonts w:asciiTheme="majorHAnsi" w:eastAsiaTheme="majorEastAsia" w:hAnsiTheme="majorHAnsi" w:cstheme="majorBidi"/>
        </w:rPr>
        <w:tab/>
      </w:r>
      <w:r w:rsidR="007A47BF">
        <w:rPr>
          <w:rFonts w:asciiTheme="majorHAnsi" w:eastAsiaTheme="majorEastAsia" w:hAnsiTheme="majorHAnsi" w:cstheme="majorBidi"/>
        </w:rPr>
        <w:tab/>
      </w:r>
      <w:r w:rsidR="007A47BF">
        <w:rPr>
          <w:rFonts w:asciiTheme="majorHAnsi" w:eastAsiaTheme="majorEastAsia" w:hAnsiTheme="majorHAnsi" w:cstheme="majorBidi"/>
        </w:rPr>
        <w:tab/>
        <w:t>questo rende la funzione pari</w:t>
      </w:r>
    </w:p>
    <w:p w14:paraId="7EE4A62E" w14:textId="77777777" w:rsidR="007A47BF" w:rsidRPr="002B73E2" w:rsidRDefault="007A47BF" w:rsidP="007A47BF">
      <w:pPr>
        <w:pStyle w:val="ListParagraph"/>
        <w:numPr>
          <w:ilvl w:val="0"/>
          <w:numId w:val="6"/>
        </w:numPr>
        <w:rPr>
          <w:rFonts w:asciiTheme="majorHAnsi" w:eastAsiaTheme="majorEastAsia" w:hAnsiTheme="majorHAnsi" w:cstheme="majorBidi"/>
        </w:rPr>
      </w:pPr>
      <m:oMath>
        <m:r>
          <w:rPr>
            <w:rFonts w:ascii="Cambria Math" w:eastAsiaTheme="majorEastAsia" w:hAnsi="Cambria Math" w:cstheme="majorBidi"/>
          </w:rPr>
          <m:t>–</m:t>
        </m:r>
        <m:d>
          <m:dPr>
            <m:begChr m:val="|"/>
            <m:endChr m:val="|"/>
            <m:ctrlPr>
              <w:rPr>
                <w:rFonts w:ascii="Cambria Math" w:eastAsiaTheme="majorEastAsia" w:hAnsi="Cambria Math" w:cstheme="majorBidi"/>
                <w:i/>
              </w:rPr>
            </m:ctrlPr>
          </m:dPr>
          <m:e>
            <m:r>
              <w:rPr>
                <w:rFonts w:ascii="Cambria Math" w:eastAsiaTheme="majorEastAsia" w:hAnsi="Cambria Math" w:cstheme="majorBidi"/>
              </w:rPr>
              <m:t>a</m:t>
            </m:r>
          </m:e>
        </m:d>
        <m:r>
          <w:rPr>
            <w:rFonts w:ascii="Cambria Math" w:eastAsiaTheme="majorEastAsia" w:hAnsi="Cambria Math" w:cstheme="majorBidi"/>
          </w:rPr>
          <m:t>≤a≤</m:t>
        </m:r>
        <m:d>
          <m:dPr>
            <m:begChr m:val="|"/>
            <m:endChr m:val="|"/>
            <m:ctrlPr>
              <w:rPr>
                <w:rFonts w:ascii="Cambria Math" w:eastAsiaTheme="majorEastAsia" w:hAnsi="Cambria Math" w:cstheme="majorBidi"/>
                <w:i/>
              </w:rPr>
            </m:ctrlPr>
          </m:dPr>
          <m:e>
            <m:r>
              <w:rPr>
                <w:rFonts w:ascii="Cambria Math" w:eastAsiaTheme="majorEastAsia" w:hAnsi="Cambria Math" w:cstheme="majorBidi"/>
              </w:rPr>
              <m:t>a</m:t>
            </m:r>
          </m:e>
        </m:d>
      </m:oMath>
    </w:p>
    <w:p w14:paraId="24C835C3" w14:textId="77777777" w:rsidR="007A47BF" w:rsidRDefault="00C12CD4" w:rsidP="007A47BF">
      <w:pPr>
        <w:pStyle w:val="ListParagraph"/>
        <w:numPr>
          <w:ilvl w:val="0"/>
          <w:numId w:val="6"/>
        </w:numPr>
        <w:rPr>
          <w:rFonts w:asciiTheme="majorHAnsi" w:eastAsiaTheme="majorEastAsia" w:hAnsiTheme="majorHAnsi" w:cstheme="majorBidi"/>
        </w:rPr>
      </w:pPr>
      <m:oMath>
        <m:d>
          <m:dPr>
            <m:begChr m:val="|"/>
            <m:endChr m:val="|"/>
            <m:ctrlPr>
              <w:rPr>
                <w:rFonts w:ascii="Cambria Math" w:eastAsiaTheme="majorEastAsia" w:hAnsi="Cambria Math" w:cstheme="majorBidi"/>
                <w:i/>
              </w:rPr>
            </m:ctrlPr>
          </m:dPr>
          <m:e>
            <m:r>
              <w:rPr>
                <w:rFonts w:ascii="Cambria Math" w:eastAsiaTheme="majorEastAsia" w:hAnsi="Cambria Math" w:cstheme="majorBidi"/>
              </w:rPr>
              <m:t>a</m:t>
            </m:r>
          </m:e>
        </m:d>
        <m:r>
          <w:rPr>
            <w:rFonts w:ascii="Cambria Math" w:eastAsiaTheme="majorEastAsia" w:hAnsi="Cambria Math" w:cstheme="majorBidi"/>
          </w:rPr>
          <m:t>≤b</m:t>
        </m:r>
        <m:r>
          <w:rPr>
            <w:rFonts w:ascii="Cambria Math" w:eastAsiaTheme="majorEastAsia" w:hAnsi="Cambria Math" w:cstheme="majorBidi" w:hint="eastAsia"/>
          </w:rPr>
          <m:t>⇔</m:t>
        </m:r>
        <m:r>
          <w:rPr>
            <w:rFonts w:ascii="Cambria Math" w:eastAsiaTheme="majorEastAsia" w:hAnsi="Cambria Math" w:cstheme="majorBidi"/>
          </w:rPr>
          <m:t>-b≤a≤b</m:t>
        </m:r>
      </m:oMath>
      <w:r w:rsidR="007A47BF">
        <w:rPr>
          <w:rFonts w:asciiTheme="majorHAnsi" w:eastAsiaTheme="majorEastAsia" w:hAnsiTheme="majorHAnsi" w:cstheme="majorBidi"/>
        </w:rPr>
        <w:tab/>
        <w:t>anche qui si usa la definizione</w:t>
      </w:r>
    </w:p>
    <w:p w14:paraId="2FC347D7" w14:textId="77777777" w:rsidR="007A47BF" w:rsidRDefault="00C12CD4" w:rsidP="007A47BF">
      <w:pPr>
        <w:pStyle w:val="ListParagraph"/>
        <w:numPr>
          <w:ilvl w:val="0"/>
          <w:numId w:val="6"/>
        </w:numPr>
        <w:rPr>
          <w:rFonts w:asciiTheme="majorHAnsi" w:eastAsiaTheme="majorEastAsia" w:hAnsiTheme="majorHAnsi" w:cstheme="majorBidi"/>
        </w:rPr>
      </w:pPr>
      <m:oMath>
        <m:d>
          <m:dPr>
            <m:begChr m:val="|"/>
            <m:endChr m:val="|"/>
            <m:ctrlPr>
              <w:rPr>
                <w:rFonts w:ascii="Cambria Math" w:eastAsiaTheme="majorEastAsia" w:hAnsi="Cambria Math" w:cstheme="majorBidi"/>
                <w:i/>
              </w:rPr>
            </m:ctrlPr>
          </m:dPr>
          <m:e>
            <m:r>
              <w:rPr>
                <w:rFonts w:ascii="Cambria Math" w:eastAsiaTheme="majorEastAsia" w:hAnsi="Cambria Math" w:cstheme="majorBidi"/>
              </w:rPr>
              <m:t>a</m:t>
            </m:r>
          </m:e>
        </m:d>
        <m:r>
          <w:rPr>
            <w:rFonts w:ascii="Cambria Math" w:eastAsiaTheme="majorEastAsia" w:hAnsi="Cambria Math" w:cstheme="majorBidi"/>
          </w:rPr>
          <m:t>&gt;b</m:t>
        </m:r>
        <m:r>
          <w:rPr>
            <w:rFonts w:ascii="Cambria Math" w:eastAsiaTheme="majorEastAsia" w:hAnsi="Cambria Math" w:cstheme="majorBidi" w:hint="eastAsia"/>
          </w:rPr>
          <m:t>⇔</m:t>
        </m:r>
        <m:r>
          <w:rPr>
            <w:rFonts w:ascii="Cambria Math" w:eastAsiaTheme="majorEastAsia" w:hAnsi="Cambria Math" w:cs="Cambria Math"/>
          </w:rPr>
          <m:t>a&lt;</m:t>
        </m:r>
        <m:r>
          <w:rPr>
            <w:rFonts w:ascii="Cambria Math" w:eastAsiaTheme="majorEastAsia" w:hAnsi="Cambria Math" w:cstheme="majorBidi"/>
          </w:rPr>
          <m:t>-b</m:t>
        </m:r>
        <m:r>
          <w:rPr>
            <w:rFonts w:ascii="Cambria Math" w:eastAsiaTheme="majorEastAsia" w:hAnsi="Cambria Math" w:cstheme="majorBidi" w:hint="eastAsia"/>
          </w:rPr>
          <m:t>∨</m:t>
        </m:r>
        <m:r>
          <w:rPr>
            <w:rFonts w:ascii="Cambria Math" w:eastAsiaTheme="majorEastAsia" w:hAnsi="Cambria Math" w:cstheme="majorBidi"/>
          </w:rPr>
          <m:t>a&gt;b</m:t>
        </m:r>
      </m:oMath>
      <w:r w:rsidR="007A47BF">
        <w:rPr>
          <w:rFonts w:asciiTheme="majorHAnsi" w:eastAsiaTheme="majorEastAsia" w:hAnsiTheme="majorHAnsi" w:cstheme="majorBidi"/>
        </w:rPr>
        <w:tab/>
        <w:t>contronominale della precedente</w:t>
      </w:r>
    </w:p>
    <w:p w14:paraId="71A7E050" w14:textId="77777777" w:rsidR="007A47BF" w:rsidRDefault="00C12CD4" w:rsidP="007A47BF">
      <w:pPr>
        <w:pStyle w:val="ListParagraph"/>
        <w:numPr>
          <w:ilvl w:val="0"/>
          <w:numId w:val="6"/>
        </w:numPr>
        <w:rPr>
          <w:rFonts w:asciiTheme="majorHAnsi" w:eastAsiaTheme="majorEastAsia" w:hAnsiTheme="majorHAnsi" w:cstheme="majorBidi"/>
        </w:rPr>
      </w:pPr>
      <m:oMath>
        <m:d>
          <m:dPr>
            <m:begChr m:val="|"/>
            <m:endChr m:val="|"/>
            <m:ctrlPr>
              <w:rPr>
                <w:rFonts w:ascii="Cambria Math" w:eastAsiaTheme="majorEastAsia" w:hAnsi="Cambria Math" w:cstheme="majorBidi"/>
                <w:i/>
              </w:rPr>
            </m:ctrlPr>
          </m:dPr>
          <m:e>
            <m:r>
              <w:rPr>
                <w:rFonts w:ascii="Cambria Math" w:eastAsiaTheme="majorEastAsia" w:hAnsi="Cambria Math" w:cstheme="majorBidi"/>
              </w:rPr>
              <m:t>a</m:t>
            </m:r>
          </m:e>
        </m:d>
        <m:r>
          <w:rPr>
            <w:rFonts w:ascii="Cambria Math" w:eastAsiaTheme="majorEastAsia" w:hAnsi="Cambria Math" w:cstheme="majorBidi"/>
          </w:rPr>
          <m:t>&lt;b</m:t>
        </m:r>
        <m:r>
          <w:rPr>
            <w:rFonts w:ascii="Cambria Math" w:eastAsiaTheme="majorEastAsia" w:hAnsi="Cambria Math" w:cstheme="majorBidi" w:hint="eastAsia"/>
          </w:rPr>
          <m:t>⇔</m:t>
        </m:r>
        <m:r>
          <w:rPr>
            <w:rFonts w:ascii="Cambria Math" w:eastAsiaTheme="majorEastAsia" w:hAnsi="Cambria Math" w:cstheme="majorBidi"/>
          </w:rPr>
          <m:t>-b&lt;a&lt;b</m:t>
        </m:r>
      </m:oMath>
      <w:r w:rsidR="007A47BF">
        <w:rPr>
          <w:rFonts w:asciiTheme="majorHAnsi" w:eastAsiaTheme="majorEastAsia" w:hAnsiTheme="majorHAnsi" w:cstheme="majorBidi"/>
        </w:rPr>
        <w:t xml:space="preserve"> </w:t>
      </w:r>
    </w:p>
    <w:p w14:paraId="2F7276BB" w14:textId="35A4441C" w:rsidR="007A47BF" w:rsidRPr="007A47BF" w:rsidRDefault="00C12CD4" w:rsidP="007A47BF">
      <w:pPr>
        <w:pStyle w:val="ListParagraph"/>
        <w:numPr>
          <w:ilvl w:val="0"/>
          <w:numId w:val="6"/>
        </w:numPr>
        <w:rPr>
          <w:rFonts w:asciiTheme="majorHAnsi" w:eastAsiaTheme="majorEastAsia" w:hAnsiTheme="majorHAnsi" w:cstheme="majorBidi"/>
        </w:rPr>
      </w:pPr>
      <m:oMath>
        <m:d>
          <m:dPr>
            <m:begChr m:val="|"/>
            <m:endChr m:val="|"/>
            <m:ctrlPr>
              <w:rPr>
                <w:rFonts w:ascii="Cambria Math" w:eastAsiaTheme="majorEastAsia" w:hAnsi="Cambria Math" w:cstheme="majorBidi"/>
                <w:i/>
              </w:rPr>
            </m:ctrlPr>
          </m:dPr>
          <m:e>
            <m:r>
              <w:rPr>
                <w:rFonts w:ascii="Cambria Math" w:eastAsiaTheme="majorEastAsia" w:hAnsi="Cambria Math" w:cstheme="majorBidi"/>
              </w:rPr>
              <m:t>a</m:t>
            </m:r>
          </m:e>
        </m:d>
        <m:r>
          <w:rPr>
            <w:rFonts w:ascii="Cambria Math" w:eastAsiaTheme="majorEastAsia" w:hAnsi="Cambria Math" w:cstheme="majorBidi"/>
          </w:rPr>
          <m:t>≥b</m:t>
        </m:r>
        <m:r>
          <w:rPr>
            <w:rFonts w:ascii="Cambria Math" w:eastAsiaTheme="majorEastAsia" w:hAnsi="Cambria Math" w:cstheme="majorBidi" w:hint="eastAsia"/>
          </w:rPr>
          <m:t>⇔</m:t>
        </m:r>
        <m:r>
          <w:rPr>
            <w:rFonts w:ascii="Cambria Math" w:eastAsiaTheme="majorEastAsia" w:hAnsi="Cambria Math" w:cstheme="majorBidi"/>
          </w:rPr>
          <m:t>a≥b</m:t>
        </m:r>
        <m:r>
          <w:rPr>
            <w:rFonts w:ascii="Cambria Math" w:eastAsiaTheme="majorEastAsia" w:hAnsi="Cambria Math" w:cstheme="majorBidi" w:hint="eastAsia"/>
          </w:rPr>
          <m:t>∨</m:t>
        </m:r>
        <m:r>
          <w:rPr>
            <w:rFonts w:ascii="Cambria Math" w:eastAsiaTheme="majorEastAsia" w:hAnsi="Cambria Math" w:cstheme="majorBidi"/>
          </w:rPr>
          <m:t>a≤-b</m:t>
        </m:r>
      </m:oMath>
      <w:r w:rsidR="007A47BF">
        <w:rPr>
          <w:rFonts w:asciiTheme="majorHAnsi" w:eastAsiaTheme="majorEastAsia" w:hAnsiTheme="majorHAnsi" w:cstheme="majorBidi"/>
        </w:rPr>
        <w:tab/>
        <w:t>negazione della precedente</w:t>
      </w:r>
    </w:p>
    <w:p w14:paraId="74CB7C43" w14:textId="27E5780C" w:rsidR="00333359" w:rsidRPr="00333359" w:rsidRDefault="00A36740" w:rsidP="00333359">
      <w:pPr>
        <w:pStyle w:val="Heading2"/>
      </w:pPr>
      <w:r>
        <w:lastRenderedPageBreak/>
        <w:t>Modulo maggiore o minore di una costante</w:t>
      </w:r>
    </w:p>
    <w:p w14:paraId="3D6B11D2" w14:textId="1773D6AC" w:rsidR="00333359" w:rsidRPr="006F6233" w:rsidRDefault="00C12CD4" w:rsidP="00333359"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a</m:t>
              </m:r>
            </m:e>
          </m:d>
          <m:r>
            <w:rPr>
              <w:rFonts w:ascii="Cambria Math" w:hAnsi="Cambria Math"/>
            </w:rPr>
            <m:t>&lt;b</m:t>
          </m:r>
          <m:r>
            <w:rPr>
              <w:rFonts w:ascii="Cambria Math" w:hAnsi="Cambria Math" w:hint="eastAsia"/>
            </w:rPr>
            <m:t>⇔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>+a&lt;b</m:t>
                  </m:r>
                </m:e>
                <m:e>
                  <m:r>
                    <w:rPr>
                      <w:rFonts w:ascii="Cambria Math" w:hAnsi="Cambria Math"/>
                    </w:rPr>
                    <m:t>-a&lt;b</m:t>
                  </m:r>
                  <m:r>
                    <w:rPr>
                      <w:rFonts w:ascii="Cambria Math" w:hAnsi="Cambria Math" w:hint="eastAsia"/>
                    </w:rPr>
                    <m:t>⇔</m:t>
                  </m:r>
                  <m:r>
                    <w:rPr>
                      <w:rFonts w:ascii="Cambria Math" w:hAnsi="Cambria Math"/>
                    </w:rPr>
                    <m:t>a&gt;-b</m:t>
                  </m:r>
                </m:e>
              </m:eqArr>
              <m:r>
                <w:rPr>
                  <w:rFonts w:ascii="Cambria Math" w:hAnsi="Cambria Math" w:hint="eastAsia"/>
                </w:rPr>
                <m:t>⇔</m:t>
              </m:r>
              <m:r>
                <w:rPr>
                  <w:rFonts w:ascii="Cambria Math" w:hAnsi="Cambria Math"/>
                </w:rPr>
                <m:t>-b&lt;a&lt;b</m:t>
              </m:r>
            </m:e>
          </m:d>
        </m:oMath>
      </m:oMathPara>
    </w:p>
    <w:p w14:paraId="79293A50" w14:textId="77777777" w:rsidR="006F6233" w:rsidRPr="006F6233" w:rsidRDefault="006F6233" w:rsidP="00333359"/>
    <w:p w14:paraId="03EECFE7" w14:textId="15C26DC9" w:rsidR="00333359" w:rsidRPr="006F6233" w:rsidRDefault="000B408D" w:rsidP="00333359">
      <w:r>
        <w:rPr>
          <w:noProof/>
          <w:lang w:val="en-US"/>
        </w:rPr>
        <w:drawing>
          <wp:anchor distT="0" distB="0" distL="114300" distR="114300" simplePos="0" relativeHeight="251662336" behindDoc="0" locked="0" layoutInCell="1" allowOverlap="1" wp14:anchorId="04BAE885" wp14:editId="462EC3E9">
            <wp:simplePos x="0" y="0"/>
            <wp:positionH relativeFrom="column">
              <wp:posOffset>2514600</wp:posOffset>
            </wp:positionH>
            <wp:positionV relativeFrom="paragraph">
              <wp:posOffset>224155</wp:posOffset>
            </wp:positionV>
            <wp:extent cx="3286125" cy="2171700"/>
            <wp:effectExtent l="0" t="0" r="0" b="12700"/>
            <wp:wrapSquare wrapText="bothSides"/>
            <wp:docPr id="7" name="Picture 7" descr="Macintosh HD:Users:mc128k:Desktop:_Source_OmniGraffle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c128k:Desktop:_Source_OmniGraffle.ep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a</m:t>
            </m:r>
          </m:e>
        </m:d>
        <m:r>
          <w:rPr>
            <w:rFonts w:ascii="Cambria Math" w:hAnsi="Cambria Math"/>
          </w:rPr>
          <m:t>&gt;b</m:t>
        </m:r>
        <m:r>
          <w:rPr>
            <w:rFonts w:ascii="Cambria Math" w:hAnsi="Cambria Math" w:hint="eastAsia"/>
          </w:rPr>
          <m:t>⇔</m:t>
        </m:r>
        <m:d>
          <m:dPr>
            <m:begChr m:val="{"/>
            <m:endChr m:val=""/>
            <m:ctrlPr>
              <w:rPr>
                <w:rFonts w:ascii="Cambria Math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r>
                  <w:rPr>
                    <w:rFonts w:ascii="Cambria Math" w:hAnsi="Cambria Math"/>
                  </w:rPr>
                  <m:t>+a&gt;b</m:t>
                </m:r>
              </m:e>
              <m:e>
                <m:r>
                  <w:rPr>
                    <w:rFonts w:ascii="Cambria Math" w:hAnsi="Cambria Math"/>
                  </w:rPr>
                  <m:t>-a&gt;b</m:t>
                </m:r>
              </m:e>
            </m:eqArr>
            <m:r>
              <w:rPr>
                <w:rFonts w:ascii="Cambria Math" w:hAnsi="Cambria Math" w:hint="eastAsia"/>
              </w:rPr>
              <m:t>⇔</m:t>
            </m:r>
            <m:d>
              <m:dPr>
                <m:begChr m:val="{"/>
                <m:endChr m:val=""/>
                <m:ctrlPr>
                  <w:rPr>
                    <w:rFonts w:ascii="Cambria Math" w:hAnsi="Cambria Math"/>
                    <w:i/>
                  </w:rPr>
                </m:ctrlPr>
              </m:dPr>
              <m:e>
                <m:eqArr>
                  <m:eqArrPr>
                    <m:ctrlPr>
                      <w:rPr>
                        <w:rFonts w:ascii="Cambria Math" w:hAnsi="Cambria Math"/>
                        <w:i/>
                      </w:rPr>
                    </m:ctrlPr>
                  </m:eqArrPr>
                  <m:e>
                    <m:r>
                      <w:rPr>
                        <w:rFonts w:ascii="Cambria Math" w:hAnsi="Cambria Math"/>
                      </w:rPr>
                      <m:t>a&gt;b</m:t>
                    </m:r>
                  </m:e>
                  <m:e>
                    <m:r>
                      <w:rPr>
                        <w:rFonts w:ascii="Cambria Math" w:hAnsi="Cambria Math"/>
                      </w:rPr>
                      <m:t>a&lt;-b</m:t>
                    </m:r>
                  </m:e>
                </m:eqArr>
              </m:e>
            </m:d>
          </m:e>
        </m:d>
      </m:oMath>
    </w:p>
    <w:p w14:paraId="663336D2" w14:textId="0896A19B" w:rsidR="000B408D" w:rsidRDefault="00AE00F1" w:rsidP="000B408D">
      <w:pPr>
        <w:jc w:val="center"/>
      </w:pPr>
      <w:r w:rsidRPr="00AE00F1">
        <w:rPr>
          <w:noProof/>
          <w:lang w:val="en-US"/>
        </w:rPr>
        <w:drawing>
          <wp:anchor distT="0" distB="0" distL="114300" distR="114300" simplePos="0" relativeHeight="251663360" behindDoc="0" locked="0" layoutInCell="1" allowOverlap="1" wp14:anchorId="22D8ECDD" wp14:editId="40343600">
            <wp:simplePos x="0" y="0"/>
            <wp:positionH relativeFrom="column">
              <wp:posOffset>-228600</wp:posOffset>
            </wp:positionH>
            <wp:positionV relativeFrom="paragraph">
              <wp:posOffset>28575</wp:posOffset>
            </wp:positionV>
            <wp:extent cx="2984500" cy="1854200"/>
            <wp:effectExtent l="0" t="0" r="12700" b="0"/>
            <wp:wrapSquare wrapText="bothSides"/>
            <wp:docPr id="4" name="Picture 4" descr="Macintosh HD:Users:mc128k:Desktop:_Source_OmniGraffle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c128k:Desktop:_Source_OmniGraffle.ep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185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F7A4B3" w14:textId="494D1A33" w:rsidR="00A36740" w:rsidRDefault="00A36740" w:rsidP="00A36740">
      <w:pPr>
        <w:pStyle w:val="Heading2"/>
      </w:pPr>
      <w:r>
        <w:t>Prodotto dentro e fuori al modulo</w:t>
      </w:r>
    </w:p>
    <w:p w14:paraId="6E763E9E" w14:textId="3C3F072A" w:rsidR="00A36740" w:rsidRDefault="00C12CD4" w:rsidP="00A36740">
      <m:oMath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ab</m:t>
            </m:r>
          </m:e>
        </m:d>
        <m:r>
          <w:rPr>
            <w:rFonts w:ascii="Cambria Math" w:hAnsi="Cambria Math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a</m:t>
            </m:r>
          </m:e>
        </m:d>
        <m:r>
          <w:rPr>
            <w:rFonts w:ascii="Cambria Math" w:hAnsi="Cambria Math"/>
          </w:rPr>
          <m:t>⋅</m:t>
        </m:r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b</m:t>
            </m:r>
          </m:e>
        </m:d>
      </m:oMath>
      <w:r w:rsidR="00A36740">
        <w:t xml:space="preserve"> </w:t>
      </w:r>
    </w:p>
    <w:p w14:paraId="138B01E3" w14:textId="5C810589" w:rsidR="00EA0697" w:rsidRPr="00110008" w:rsidRDefault="00A36740">
      <w:r>
        <w:t>Qui si considerano solo i segni, dato che il risultato numerico è uguale.  Il prodotto di due numeri positivi (secondo termine) è sempre positivo, nel primo termine anche se risultasse negativo verrebbe reso positivo dal valore assoluto.</w:t>
      </w:r>
      <w:bookmarkStart w:id="0" w:name="_Toc272933627"/>
    </w:p>
    <w:p w14:paraId="303C030E" w14:textId="12FCBA09" w:rsidR="00EA0697" w:rsidRDefault="00EA0697" w:rsidP="00EA0697">
      <w:pPr>
        <w:pStyle w:val="Heading1"/>
      </w:pPr>
      <w:r>
        <w:t>Diseguaglianze triangolari</w:t>
      </w:r>
    </w:p>
    <w:p w14:paraId="56D426FF" w14:textId="04799CF3" w:rsidR="00EA0697" w:rsidRPr="00110008" w:rsidRDefault="00110008" w:rsidP="00EA0697">
      <w:pPr>
        <w:rPr>
          <w:rFonts w:asciiTheme="majorHAnsi" w:eastAsiaTheme="majorEastAsia" w:hAnsiTheme="majorHAnsi" w:cstheme="majorBidi"/>
        </w:rPr>
      </w:pPr>
      <w:r>
        <w:rPr>
          <w:noProof/>
          <w:lang w:val="en-US"/>
        </w:rPr>
        <w:drawing>
          <wp:anchor distT="0" distB="0" distL="114300" distR="114300" simplePos="0" relativeHeight="251661312" behindDoc="0" locked="0" layoutInCell="1" allowOverlap="1" wp14:anchorId="25697915" wp14:editId="6DC3EA26">
            <wp:simplePos x="0" y="0"/>
            <wp:positionH relativeFrom="column">
              <wp:posOffset>3771900</wp:posOffset>
            </wp:positionH>
            <wp:positionV relativeFrom="paragraph">
              <wp:posOffset>28575</wp:posOffset>
            </wp:positionV>
            <wp:extent cx="1659255" cy="1600200"/>
            <wp:effectExtent l="0" t="0" r="0" b="0"/>
            <wp:wrapSquare wrapText="bothSides"/>
            <wp:docPr id="6" name="Picture 6" descr="Macintosh HD:Users:mc128k:Downloads:TriangleInequali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mc128k:Downloads:TriangleInequality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25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A+B</m:t>
            </m:r>
          </m:e>
        </m:d>
        <m:r>
          <w:rPr>
            <w:rFonts w:ascii="Cambria Math" w:hAnsi="Cambria Math"/>
          </w:rPr>
          <m:t>≤</m:t>
        </m:r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A</m:t>
            </m:r>
          </m:e>
        </m:d>
        <m:r>
          <w:rPr>
            <w:rFonts w:ascii="Cambria Math" w:hAnsi="Cambria Math"/>
          </w:rPr>
          <m:t>+</m:t>
        </m:r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B</m:t>
            </m:r>
          </m:e>
        </m:d>
      </m:oMath>
    </w:p>
    <w:p w14:paraId="771F8C32" w14:textId="77777777" w:rsidR="00110008" w:rsidRDefault="00110008" w:rsidP="00110008">
      <w:r>
        <w:t>Questo perché al secondo termine si sommano due numeri sicuramente positivi, mentre al primo termine potrebbero essere negativi, oppure uno positivo e uno negativo. Non potrebbe mai venire un risultato superiore al primo termine rispetto al secondo, al massimo uguale se i numeri sono concordi.</w:t>
      </w:r>
    </w:p>
    <w:p w14:paraId="5FC72D3E" w14:textId="77777777" w:rsidR="00110008" w:rsidRPr="00EA0697" w:rsidRDefault="00110008" w:rsidP="00EA0697">
      <w:pPr>
        <w:rPr>
          <w:rFonts w:asciiTheme="majorHAnsi" w:eastAsiaTheme="majorEastAsia" w:hAnsiTheme="majorHAnsi" w:cstheme="majorBidi"/>
        </w:rPr>
      </w:pPr>
    </w:p>
    <w:p w14:paraId="2B9AE9FD" w14:textId="5DB94AE7" w:rsidR="00EA0697" w:rsidRPr="00110008" w:rsidRDefault="00C12CD4" w:rsidP="00EA0697">
      <w:pPr>
        <w:rPr>
          <w:rFonts w:asciiTheme="majorHAnsi" w:eastAsiaTheme="majorEastAsia" w:hAnsiTheme="majorHAnsi" w:cstheme="majorBidi"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eastAsiaTheme="majorEastAsia" w:hAnsi="Cambria Math" w:cstheme="majorBidi"/>
                  <w:i/>
                </w:rPr>
              </m:ctrlPr>
            </m:dPr>
            <m:e>
              <m:d>
                <m:dPr>
                  <m:begChr m:val="|"/>
                  <m:endChr m:val="|"/>
                  <m:ctrlPr>
                    <w:rPr>
                      <w:rFonts w:ascii="Cambria Math" w:eastAsiaTheme="majorEastAsia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eastAsiaTheme="majorEastAsia" w:hAnsi="Cambria Math" w:cstheme="majorBidi"/>
                    </w:rPr>
                    <m:t>A</m:t>
                  </m:r>
                </m:e>
              </m:d>
              <m:r>
                <w:rPr>
                  <w:rFonts w:ascii="Cambria Math" w:eastAsiaTheme="majorEastAsia" w:hAnsi="Cambria Math" w:cstheme="majorBidi"/>
                </w:rPr>
                <m:t>-</m:t>
              </m:r>
              <m:d>
                <m:dPr>
                  <m:begChr m:val="|"/>
                  <m:endChr m:val="|"/>
                  <m:ctrlPr>
                    <w:rPr>
                      <w:rFonts w:ascii="Cambria Math" w:eastAsiaTheme="majorEastAsia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eastAsiaTheme="majorEastAsia" w:hAnsi="Cambria Math" w:cstheme="majorBidi"/>
                    </w:rPr>
                    <m:t>B</m:t>
                  </m:r>
                </m:e>
              </m:d>
            </m:e>
          </m:d>
          <m:r>
            <w:rPr>
              <w:rFonts w:ascii="Cambria Math" w:eastAsiaTheme="majorEastAsia" w:hAnsi="Cambria Math" w:cstheme="majorBidi"/>
            </w:rPr>
            <m:t>≤</m:t>
          </m:r>
          <m:d>
            <m:dPr>
              <m:begChr m:val="|"/>
              <m:endChr m:val="|"/>
              <m:ctrlPr>
                <w:rPr>
                  <w:rFonts w:ascii="Cambria Math" w:eastAsiaTheme="majorEastAsia" w:hAnsi="Cambria Math" w:cstheme="majorBidi"/>
                  <w:i/>
                </w:rPr>
              </m:ctrlPr>
            </m:dPr>
            <m:e>
              <m:r>
                <w:rPr>
                  <w:rFonts w:ascii="Cambria Math" w:eastAsiaTheme="majorEastAsia" w:hAnsi="Cambria Math" w:cstheme="majorBidi"/>
                </w:rPr>
                <m:t>A-B</m:t>
              </m:r>
            </m:e>
          </m:d>
        </m:oMath>
      </m:oMathPara>
    </w:p>
    <w:p w14:paraId="40F48A3F" w14:textId="340B694D" w:rsidR="00110008" w:rsidRPr="00110008" w:rsidRDefault="00110008" w:rsidP="00EA0697">
      <w:r>
        <w:t>Simile a quello di prima, in questo caso si considera una sottrazione, quindi il valore assoluto della sottrazione di due numeri sicuramente positivi dà sempre un risultato minore o uguale del valore assoluto di una sottrazione dei numeri con il loro segno originale, dato che la sottrazione nel secondo caso potrebbe diventare una addizione nel caso B sia negativo</w:t>
      </w:r>
      <w:r w:rsidR="00C12CD4">
        <w:t>, e nel caso peggiore risultano comunque uguali</w:t>
      </w:r>
      <w:bookmarkStart w:id="1" w:name="_GoBack"/>
      <w:bookmarkEnd w:id="1"/>
      <w:r>
        <w:t>.</w:t>
      </w:r>
    </w:p>
    <w:p w14:paraId="44CAA52D" w14:textId="66D768D1" w:rsidR="00EA0697" w:rsidRPr="00EA0697" w:rsidRDefault="00EA0697" w:rsidP="00EA0697">
      <w:pPr>
        <w:rPr>
          <w:rFonts w:asciiTheme="majorHAnsi" w:eastAsiaTheme="majorEastAsia" w:hAnsiTheme="majorHAnsi" w:cstheme="majorBidi"/>
        </w:rPr>
      </w:pPr>
    </w:p>
    <w:p w14:paraId="23E8F40F" w14:textId="38FE5D00" w:rsidR="00EA0697" w:rsidRDefault="00EA0697" w:rsidP="00EA0697">
      <w:pPr>
        <w:rPr>
          <w:rStyle w:val="Emphasis"/>
        </w:rPr>
      </w:pPr>
      <w:r>
        <w:rPr>
          <w:rStyle w:val="Emphasis"/>
        </w:rPr>
        <w:t>Dimostrazione 1</w:t>
      </w:r>
    </w:p>
    <w:p w14:paraId="569AD4BA" w14:textId="5691017F" w:rsidR="00EA0697" w:rsidRDefault="00EA0697" w:rsidP="00EA0697">
      <w:r>
        <w:t>Si prende la proprietà del modulo:</w:t>
      </w:r>
    </w:p>
    <w:p w14:paraId="429AC6B2" w14:textId="6B227B0D" w:rsidR="00EA0697" w:rsidRPr="00EA0697" w:rsidRDefault="00EA0697" w:rsidP="00EA0697">
      <m:oMathPara>
        <m:oMathParaPr>
          <m:jc m:val="left"/>
        </m:oMathParaPr>
        <m:oMath>
          <m:r>
            <w:rPr>
              <w:rFonts w:ascii="Cambria Math" w:hAnsi="Cambria Math"/>
            </w:rPr>
            <m:t>-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a</m:t>
              </m:r>
            </m:e>
          </m:d>
          <m:r>
            <w:rPr>
              <w:rFonts w:ascii="Cambria Math" w:hAnsi="Cambria Math"/>
            </w:rPr>
            <m:t>≤a≤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a</m:t>
              </m:r>
            </m:e>
          </m:d>
          <m:r>
            <w:rPr>
              <w:rFonts w:ascii="Cambria Math" w:hAnsi="Cambria Math"/>
            </w:rPr>
            <m:t>,  a=A, a=B</m:t>
          </m:r>
        </m:oMath>
      </m:oMathPara>
    </w:p>
    <w:p w14:paraId="5C8DB1FC" w14:textId="7BC2A777" w:rsidR="00EA0697" w:rsidRPr="00EA0697" w:rsidRDefault="00EA0697" w:rsidP="00EA0697">
      <m:oMathPara>
        <m:oMathParaPr>
          <m:jc m:val="left"/>
        </m:oMathParaPr>
        <m:oMath>
          <m:r>
            <w:rPr>
              <w:rFonts w:ascii="Cambria Math" w:hAnsi="Cambria Math"/>
            </w:rPr>
            <m:t>-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A</m:t>
              </m:r>
            </m:e>
          </m:d>
          <m:r>
            <w:rPr>
              <w:rFonts w:ascii="Cambria Math" w:hAnsi="Cambria Math"/>
            </w:rPr>
            <m:t>≤A≤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A</m:t>
              </m:r>
            </m:e>
          </m:d>
          <m:r>
            <w:rPr>
              <w:rFonts w:ascii="Cambria Math" w:hAnsi="Cambria Math"/>
            </w:rPr>
            <m:t>,  -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B</m:t>
              </m:r>
            </m:e>
          </m:d>
          <m:r>
            <w:rPr>
              <w:rFonts w:ascii="Cambria Math" w:hAnsi="Cambria Math"/>
            </w:rPr>
            <m:t>≤B≤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B</m:t>
              </m:r>
            </m:e>
          </m:d>
        </m:oMath>
      </m:oMathPara>
    </w:p>
    <w:p w14:paraId="0B90BCEF" w14:textId="77777777" w:rsidR="00EA0697" w:rsidRDefault="00EA0697" w:rsidP="00EA0697"/>
    <w:p w14:paraId="20C4CE19" w14:textId="63E60D15" w:rsidR="00EA0697" w:rsidRPr="00EA0697" w:rsidRDefault="00EA0697" w:rsidP="00EA0697">
      <w:r>
        <w:t>Si somma membro a membro:</w:t>
      </w:r>
    </w:p>
    <w:p w14:paraId="4206634A" w14:textId="42F1F1F4" w:rsidR="00EA0697" w:rsidRPr="00EA0697" w:rsidRDefault="00EA0697" w:rsidP="00EA0697">
      <m:oMathPara>
        <m:oMathParaPr>
          <m:jc m:val="left"/>
        </m:oMathParaPr>
        <m:oMath>
          <m:r>
            <w:rPr>
              <w:rFonts w:ascii="Cambria Math" w:hAnsi="Cambria Math" w:hint="eastAsia"/>
            </w:rPr>
            <m:t>⇒</m:t>
          </m:r>
          <m:r>
            <w:rPr>
              <w:rFonts w:ascii="Cambria Math" w:hAnsi="Cambria Math"/>
            </w:rPr>
            <m:t>-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</m:d>
              <m:r>
                <w:rPr>
                  <w:rFonts w:ascii="Cambria Math" w:hAnsi="Cambria Math"/>
                </w:rPr>
                <m:t>+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</m:d>
            </m:e>
          </m:d>
          <m:r>
            <w:rPr>
              <w:rFonts w:ascii="Cambria Math" w:hAnsi="Cambria Math"/>
            </w:rPr>
            <m:t>≤A+B≤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A</m:t>
              </m:r>
            </m:e>
          </m:d>
          <m:r>
            <w:rPr>
              <w:rFonts w:ascii="Cambria Math" w:hAnsi="Cambria Math"/>
            </w:rPr>
            <m:t>+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B</m:t>
              </m:r>
            </m:e>
          </m:d>
        </m:oMath>
      </m:oMathPara>
    </w:p>
    <w:p w14:paraId="4AACC489" w14:textId="77777777" w:rsidR="00EA0697" w:rsidRDefault="00EA0697" w:rsidP="00EA0697"/>
    <w:p w14:paraId="52CA3A22" w14:textId="1C27A76A" w:rsidR="00EA0697" w:rsidRDefault="00EA0697" w:rsidP="00EA0697">
      <w:r>
        <w:t>Si applica un’altra proprietà sostituendo al secondo membro, ricavando il primo:</w:t>
      </w:r>
    </w:p>
    <w:p w14:paraId="6C76434F" w14:textId="77777777" w:rsidR="00EA0697" w:rsidRPr="00EA0697" w:rsidRDefault="00C12CD4" w:rsidP="00EA0697"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a</m:t>
              </m:r>
            </m:e>
          </m:d>
          <m:r>
            <w:rPr>
              <w:rFonts w:ascii="Cambria Math" w:hAnsi="Cambria Math"/>
            </w:rPr>
            <m:t>≤b</m:t>
          </m:r>
          <m:r>
            <w:rPr>
              <w:rFonts w:ascii="Cambria Math" w:hAnsi="Cambria Math" w:hint="eastAsia"/>
            </w:rPr>
            <m:t>⇔</m:t>
          </m:r>
          <m:r>
            <w:rPr>
              <w:rFonts w:ascii="Cambria Math" w:hAnsi="Cambria Math"/>
            </w:rPr>
            <m:t>-b≤a≤b</m:t>
          </m:r>
        </m:oMath>
      </m:oMathPara>
    </w:p>
    <w:p w14:paraId="5086B7BC" w14:textId="0CD1B1D8" w:rsidR="00EA0697" w:rsidRPr="00EA0697" w:rsidRDefault="00C12CD4" w:rsidP="00EA0697"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A+B</m:t>
              </m:r>
            </m:e>
          </m:d>
          <m:r>
            <w:rPr>
              <w:rFonts w:ascii="Cambria Math" w:hAnsi="Cambria Math"/>
            </w:rPr>
            <m:t>≤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A</m:t>
              </m:r>
            </m:e>
          </m:d>
          <m:r>
            <w:rPr>
              <w:rFonts w:ascii="Cambria Math" w:hAnsi="Cambria Math"/>
            </w:rPr>
            <m:t>+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B</m:t>
              </m:r>
            </m:e>
          </m:d>
          <m:r>
            <w:rPr>
              <w:rFonts w:ascii="Cambria Math" w:hAnsi="Cambria Math" w:hint="eastAsia"/>
            </w:rPr>
            <m:t>⇔</m:t>
          </m:r>
          <m:r>
            <w:rPr>
              <w:rFonts w:ascii="Cambria Math" w:hAnsi="Cambria Math"/>
            </w:rPr>
            <m:t>-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</m:d>
              <m:r>
                <w:rPr>
                  <w:rFonts w:ascii="Cambria Math" w:hAnsi="Cambria Math"/>
                </w:rPr>
                <m:t>+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</m:d>
            </m:e>
          </m:d>
          <m:r>
            <w:rPr>
              <w:rFonts w:ascii="Cambria Math" w:hAnsi="Cambria Math"/>
            </w:rPr>
            <m:t>≤A+B≤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A</m:t>
              </m:r>
            </m:e>
          </m:d>
          <m:r>
            <w:rPr>
              <w:rFonts w:ascii="Cambria Math" w:hAnsi="Cambria Math"/>
            </w:rPr>
            <m:t>+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B</m:t>
              </m:r>
            </m:e>
          </m:d>
        </m:oMath>
      </m:oMathPara>
    </w:p>
    <w:p w14:paraId="384E49D3" w14:textId="77777777" w:rsidR="00EA0697" w:rsidRDefault="00EA0697" w:rsidP="00EA0697"/>
    <w:p w14:paraId="0DB86DD6" w14:textId="775A5872" w:rsidR="00EA0697" w:rsidRDefault="00EA0697" w:rsidP="00EA0697">
      <w:r>
        <w:t>Si ottiene grazie alla doppia implicazione la tesi:</w:t>
      </w:r>
    </w:p>
    <w:p w14:paraId="2E7305F6" w14:textId="0EC392F4" w:rsidR="00EA0697" w:rsidRPr="00E837D0" w:rsidRDefault="00C12CD4" w:rsidP="00EA0697"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A+B</m:t>
              </m:r>
            </m:e>
          </m:d>
          <m:r>
            <w:rPr>
              <w:rFonts w:ascii="Cambria Math" w:hAnsi="Cambria Math"/>
            </w:rPr>
            <m:t>≤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A</m:t>
              </m:r>
            </m:e>
          </m:d>
          <m:r>
            <w:rPr>
              <w:rFonts w:ascii="Cambria Math" w:hAnsi="Cambria Math"/>
            </w:rPr>
            <m:t>+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B</m:t>
              </m:r>
            </m:e>
          </m:d>
        </m:oMath>
      </m:oMathPara>
    </w:p>
    <w:p w14:paraId="54AEC757" w14:textId="77777777" w:rsidR="00E837D0" w:rsidRDefault="00E837D0" w:rsidP="00EA0697"/>
    <w:p w14:paraId="6C8FE6DE" w14:textId="6896984A" w:rsidR="00E837D0" w:rsidRDefault="00E837D0" w:rsidP="00E837D0">
      <w:pPr>
        <w:rPr>
          <w:rStyle w:val="Emphasis"/>
        </w:rPr>
      </w:pPr>
      <w:r>
        <w:rPr>
          <w:rStyle w:val="Emphasis"/>
        </w:rPr>
        <w:t>Dimostrazione 2</w:t>
      </w:r>
    </w:p>
    <w:p w14:paraId="50222F91" w14:textId="24F3CB49" w:rsidR="00E837D0" w:rsidRDefault="00E837D0" w:rsidP="00EA0697">
      <w:r>
        <w:t>Più complessa dell’altra. Si inizia dalla dichiarazione della proprietà precedente:</w:t>
      </w:r>
    </w:p>
    <w:p w14:paraId="6DC29A16" w14:textId="6C70FF85" w:rsidR="00E837D0" w:rsidRPr="00EA0697" w:rsidRDefault="00C12CD4" w:rsidP="00E837D0">
      <w:pPr>
        <w:rPr>
          <w:rFonts w:asciiTheme="majorHAnsi" w:eastAsiaTheme="majorEastAsia" w:hAnsiTheme="majorHAnsi" w:cstheme="majorBidi"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a+b</m:t>
              </m:r>
            </m:e>
          </m:d>
          <m:r>
            <w:rPr>
              <w:rFonts w:ascii="Cambria Math" w:hAnsi="Cambria Math"/>
            </w:rPr>
            <m:t>≤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a</m:t>
              </m:r>
            </m:e>
          </m:d>
          <m:r>
            <w:rPr>
              <w:rFonts w:ascii="Cambria Math" w:hAnsi="Cambria Math"/>
            </w:rPr>
            <m:t>+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b</m:t>
              </m:r>
            </m:e>
          </m:d>
        </m:oMath>
      </m:oMathPara>
    </w:p>
    <w:p w14:paraId="6093E638" w14:textId="77777777" w:rsidR="00E837D0" w:rsidRDefault="00E837D0" w:rsidP="00EA0697"/>
    <w:p w14:paraId="20FA26FC" w14:textId="19CBABD5" w:rsidR="00E837D0" w:rsidRDefault="00E837D0" w:rsidP="00E837D0">
      <w:r>
        <w:t>Considerando il valore assoluto di A, aggiungendo un elemento neutro:</w:t>
      </w:r>
    </w:p>
    <w:p w14:paraId="68A4F047" w14:textId="68A51E56" w:rsidR="00E837D0" w:rsidRPr="00EA0697" w:rsidRDefault="00C12CD4" w:rsidP="00E837D0">
      <w:pPr>
        <w:rPr>
          <w:rFonts w:asciiTheme="majorHAnsi" w:eastAsiaTheme="majorEastAsia" w:hAnsiTheme="majorHAnsi" w:cstheme="majorBidi"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eastAsiaTheme="majorEastAsia" w:hAnsi="Cambria Math" w:cstheme="majorBidi"/>
                  <w:i/>
                </w:rPr>
              </m:ctrlPr>
            </m:dPr>
            <m:e>
              <m:r>
                <w:rPr>
                  <w:rFonts w:ascii="Cambria Math" w:eastAsiaTheme="majorEastAsia" w:hAnsi="Cambria Math" w:cstheme="majorBidi"/>
                </w:rPr>
                <m:t>A</m:t>
              </m:r>
            </m:e>
          </m:d>
          <m:r>
            <w:rPr>
              <w:rFonts w:ascii="Cambria Math" w:eastAsiaTheme="majorEastAsia" w:hAnsi="Cambria Math" w:cstheme="majorBidi"/>
            </w:rPr>
            <m:t>=|A+B-B|</m:t>
          </m:r>
        </m:oMath>
      </m:oMathPara>
    </w:p>
    <w:p w14:paraId="185AD1A5" w14:textId="77777777" w:rsidR="00E837D0" w:rsidRDefault="00E837D0" w:rsidP="00EA0697"/>
    <w:p w14:paraId="358BD622" w14:textId="75342C39" w:rsidR="00E837D0" w:rsidRDefault="00E837D0" w:rsidP="00EA0697">
      <w:r>
        <w:t xml:space="preserve">Si ottiene quindi una somma tra </w:t>
      </w:r>
      <m:oMath>
        <m:r>
          <w:rPr>
            <w:rFonts w:ascii="Cambria Math" w:hAnsi="Cambria Math"/>
          </w:rPr>
          <m:t>A-B</m:t>
        </m:r>
      </m:oMath>
      <w:r>
        <w:t xml:space="preserve"> e </w:t>
      </w:r>
      <m:oMath>
        <m:r>
          <w:rPr>
            <w:rFonts w:ascii="Cambria Math" w:hAnsi="Cambria Math"/>
          </w:rPr>
          <m:t>B</m:t>
        </m:r>
      </m:oMath>
      <w:r>
        <w:t>, si applica la prima disuguaglianza:</w:t>
      </w:r>
    </w:p>
    <w:p w14:paraId="0B4C093E" w14:textId="7FAD31C5" w:rsidR="00E837D0" w:rsidRPr="00E837D0" w:rsidRDefault="00C12CD4" w:rsidP="00E837D0">
      <w:pPr>
        <w:rPr>
          <w:rFonts w:asciiTheme="majorHAnsi" w:eastAsiaTheme="majorEastAsia" w:hAnsiTheme="majorHAnsi" w:cstheme="majorBidi"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A-B+B</m:t>
              </m:r>
            </m:e>
          </m:d>
          <m:r>
            <w:rPr>
              <w:rFonts w:ascii="Cambria Math" w:hAnsi="Cambria Math"/>
            </w:rPr>
            <m:t>≤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A-B</m:t>
              </m:r>
            </m:e>
          </m:d>
          <m:r>
            <w:rPr>
              <w:rFonts w:ascii="Cambria Math" w:hAnsi="Cambria Math"/>
            </w:rPr>
            <m:t>+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B</m:t>
              </m:r>
            </m:e>
          </m:d>
          <m:r>
            <w:rPr>
              <w:rFonts w:ascii="Cambria Math" w:eastAsiaTheme="majorEastAsia" w:hAnsi="Cambria Math" w:cstheme="majorBidi" w:hint="eastAsia"/>
            </w:rPr>
            <m:t>⇔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A</m:t>
              </m:r>
            </m:e>
          </m:d>
          <m:r>
            <w:rPr>
              <w:rFonts w:ascii="Cambria Math" w:hAnsi="Cambria Math"/>
            </w:rPr>
            <m:t>≤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A-B</m:t>
              </m:r>
            </m:e>
          </m:d>
          <m:r>
            <w:rPr>
              <w:rFonts w:ascii="Cambria Math" w:hAnsi="Cambria Math"/>
            </w:rPr>
            <m:t>+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B</m:t>
              </m:r>
            </m:e>
          </m:d>
        </m:oMath>
      </m:oMathPara>
    </w:p>
    <w:p w14:paraId="13F6206E" w14:textId="77777777" w:rsidR="00E837D0" w:rsidRDefault="00E837D0" w:rsidP="00E837D0">
      <w:pPr>
        <w:rPr>
          <w:rFonts w:asciiTheme="majorHAnsi" w:eastAsiaTheme="majorEastAsia" w:hAnsiTheme="majorHAnsi" w:cstheme="majorBidi"/>
        </w:rPr>
      </w:pPr>
    </w:p>
    <w:p w14:paraId="6446E83C" w14:textId="622E059E" w:rsidR="00E837D0" w:rsidRDefault="00E837D0" w:rsidP="00E837D0">
      <w:p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>Porto al primo membro:</w:t>
      </w:r>
    </w:p>
    <w:p w14:paraId="0F48428E" w14:textId="7377CD6A" w:rsidR="00E837D0" w:rsidRPr="00E837D0" w:rsidRDefault="00C12CD4" w:rsidP="00E837D0">
      <w:pPr>
        <w:rPr>
          <w:rFonts w:asciiTheme="majorHAnsi" w:eastAsiaTheme="majorEastAsia" w:hAnsiTheme="majorHAnsi" w:cstheme="majorBidi"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A</m:t>
              </m:r>
            </m:e>
          </m:d>
          <m:r>
            <w:rPr>
              <w:rFonts w:ascii="Cambria Math" w:hAnsi="Cambria Math"/>
            </w:rPr>
            <m:t>-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B</m:t>
              </m:r>
            </m:e>
          </m:d>
          <m:r>
            <w:rPr>
              <w:rFonts w:ascii="Cambria Math" w:hAnsi="Cambria Math"/>
            </w:rPr>
            <m:t>≤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A-B</m:t>
              </m:r>
            </m:e>
          </m:d>
        </m:oMath>
      </m:oMathPara>
    </w:p>
    <w:p w14:paraId="520EFFE0" w14:textId="77777777" w:rsidR="00E837D0" w:rsidRDefault="00E837D0" w:rsidP="00E837D0">
      <w:pPr>
        <w:rPr>
          <w:rFonts w:asciiTheme="majorHAnsi" w:eastAsiaTheme="majorEastAsia" w:hAnsiTheme="majorHAnsi" w:cstheme="majorBidi"/>
        </w:rPr>
      </w:pPr>
    </w:p>
    <w:p w14:paraId="247B2080" w14:textId="1D173E62" w:rsidR="00E837D0" w:rsidRDefault="00E837D0" w:rsidP="00E837D0">
      <w:p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>Sostituisco i valori (non cambia, basta mantenere i segni delle operazioni):</w:t>
      </w:r>
    </w:p>
    <w:p w14:paraId="23924719" w14:textId="48D27286" w:rsidR="00E837D0" w:rsidRPr="00E837D0" w:rsidRDefault="00C12CD4" w:rsidP="00E837D0">
      <w:pPr>
        <w:rPr>
          <w:rFonts w:asciiTheme="majorHAnsi" w:eastAsiaTheme="majorEastAsia" w:hAnsiTheme="majorHAnsi" w:cstheme="majorBidi"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B</m:t>
              </m:r>
            </m:e>
          </m:d>
          <m:r>
            <w:rPr>
              <w:rFonts w:ascii="Cambria Math" w:hAnsi="Cambria Math"/>
            </w:rPr>
            <m:t>-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A</m:t>
              </m:r>
            </m:e>
          </m:d>
          <m:r>
            <w:rPr>
              <w:rFonts w:ascii="Cambria Math" w:hAnsi="Cambria Math"/>
            </w:rPr>
            <m:t>≤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B-A</m:t>
              </m:r>
            </m:e>
          </m:d>
        </m:oMath>
      </m:oMathPara>
    </w:p>
    <w:p w14:paraId="4C80475C" w14:textId="77777777" w:rsidR="00E837D0" w:rsidRDefault="00E837D0" w:rsidP="00E837D0">
      <w:pPr>
        <w:rPr>
          <w:rFonts w:asciiTheme="majorHAnsi" w:eastAsiaTheme="majorEastAsia" w:hAnsiTheme="majorHAnsi" w:cstheme="majorBidi"/>
        </w:rPr>
      </w:pPr>
    </w:p>
    <w:p w14:paraId="703E759A" w14:textId="58321FC3" w:rsidR="00E837D0" w:rsidRDefault="00E837D0" w:rsidP="00E837D0">
      <w:p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>Scambio i segni, cambio il verso:</w:t>
      </w:r>
    </w:p>
    <w:p w14:paraId="1D1BBA90" w14:textId="18D674C7" w:rsidR="00E837D0" w:rsidRPr="00E837D0" w:rsidRDefault="00C12CD4" w:rsidP="00E837D0">
      <w:pPr>
        <w:rPr>
          <w:rFonts w:asciiTheme="majorHAnsi" w:eastAsiaTheme="majorEastAsia" w:hAnsiTheme="majorHAnsi" w:cstheme="majorBidi"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A</m:t>
              </m:r>
            </m:e>
          </m:d>
          <m:r>
            <w:rPr>
              <w:rFonts w:ascii="Cambria Math" w:hAnsi="Cambria Math"/>
            </w:rPr>
            <m:t>-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B</m:t>
              </m:r>
            </m:e>
          </m:d>
          <m:r>
            <w:rPr>
              <w:rFonts w:ascii="Cambria Math" w:hAnsi="Cambria Math"/>
            </w:rPr>
            <m:t>≥-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B-A</m:t>
              </m:r>
            </m:e>
          </m:d>
        </m:oMath>
      </m:oMathPara>
    </w:p>
    <w:p w14:paraId="27328557" w14:textId="77777777" w:rsidR="00E837D0" w:rsidRDefault="00E837D0" w:rsidP="00E837D0">
      <w:pPr>
        <w:rPr>
          <w:rFonts w:asciiTheme="majorHAnsi" w:eastAsiaTheme="majorEastAsia" w:hAnsiTheme="majorHAnsi" w:cstheme="majorBidi"/>
        </w:rPr>
      </w:pPr>
    </w:p>
    <w:p w14:paraId="23414FA6" w14:textId="7B74F5A8" w:rsidR="004B24CA" w:rsidRDefault="004B24CA" w:rsidP="00E837D0">
      <w:p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>Si osserva che la funzione è pari, e quindi si può dire che è simmetrica rispetto a y:</w:t>
      </w:r>
    </w:p>
    <w:p w14:paraId="43A3BC20" w14:textId="0F8EDA09" w:rsidR="004B24CA" w:rsidRPr="004B24CA" w:rsidRDefault="00C12CD4" w:rsidP="00E837D0">
      <w:pPr>
        <w:rPr>
          <w:rFonts w:asciiTheme="majorHAnsi" w:eastAsiaTheme="majorEastAsia" w:hAnsiTheme="majorHAnsi" w:cstheme="majorBidi"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eastAsiaTheme="majorEastAsia" w:hAnsi="Cambria Math" w:cstheme="majorBidi"/>
                  <w:i/>
                </w:rPr>
              </m:ctrlPr>
            </m:dPr>
            <m:e>
              <m:r>
                <w:rPr>
                  <w:rFonts w:ascii="Cambria Math" w:eastAsiaTheme="majorEastAsia" w:hAnsi="Cambria Math" w:cstheme="majorBidi"/>
                </w:rPr>
                <m:t>B-A</m:t>
              </m:r>
            </m:e>
          </m:d>
          <m:r>
            <w:rPr>
              <w:rFonts w:ascii="Cambria Math" w:eastAsiaTheme="majorEastAsia" w:hAnsi="Cambria Math" w:cstheme="majorBidi"/>
            </w:rPr>
            <m:t>=</m:t>
          </m:r>
          <m:d>
            <m:dPr>
              <m:begChr m:val="|"/>
              <m:endChr m:val="|"/>
              <m:ctrlPr>
                <w:rPr>
                  <w:rFonts w:ascii="Cambria Math" w:eastAsiaTheme="majorEastAsia" w:hAnsi="Cambria Math" w:cstheme="majorBidi"/>
                  <w:i/>
                </w:rPr>
              </m:ctrlPr>
            </m:dPr>
            <m:e>
              <m:r>
                <w:rPr>
                  <w:rFonts w:ascii="Cambria Math" w:eastAsiaTheme="majorEastAsia" w:hAnsi="Cambria Math" w:cstheme="majorBidi"/>
                </w:rPr>
                <m:t>-</m:t>
              </m:r>
              <m:d>
                <m:dPr>
                  <m:ctrlPr>
                    <w:rPr>
                      <w:rFonts w:ascii="Cambria Math" w:eastAsiaTheme="majorEastAsia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eastAsiaTheme="majorEastAsia" w:hAnsi="Cambria Math" w:cstheme="majorBidi"/>
                    </w:rPr>
                    <m:t>B-A</m:t>
                  </m:r>
                </m:e>
              </m:d>
            </m:e>
          </m:d>
          <m:r>
            <w:rPr>
              <w:rFonts w:ascii="Cambria Math" w:eastAsiaTheme="majorEastAsia" w:hAnsi="Cambria Math" w:cstheme="majorBidi"/>
            </w:rPr>
            <m:t>=</m:t>
          </m:r>
          <m:d>
            <m:dPr>
              <m:begChr m:val="|"/>
              <m:endChr m:val="|"/>
              <m:ctrlPr>
                <w:rPr>
                  <w:rFonts w:ascii="Cambria Math" w:eastAsiaTheme="majorEastAsia" w:hAnsi="Cambria Math" w:cstheme="majorBidi"/>
                  <w:i/>
                </w:rPr>
              </m:ctrlPr>
            </m:dPr>
            <m:e>
              <m:r>
                <w:rPr>
                  <w:rFonts w:ascii="Cambria Math" w:eastAsiaTheme="majorEastAsia" w:hAnsi="Cambria Math" w:cstheme="majorBidi"/>
                </w:rPr>
                <m:t>A-B</m:t>
              </m:r>
            </m:e>
          </m:d>
        </m:oMath>
      </m:oMathPara>
    </w:p>
    <w:p w14:paraId="0B96DEDD" w14:textId="33F9F047" w:rsidR="004B24CA" w:rsidRPr="004B24CA" w:rsidRDefault="004B24CA" w:rsidP="00E837D0">
      <w:pPr>
        <w:rPr>
          <w:rFonts w:asciiTheme="majorHAnsi" w:eastAsiaTheme="majorEastAsia" w:hAnsiTheme="majorHAnsi" w:cstheme="majorBidi"/>
        </w:rPr>
      </w:pPr>
      <m:oMathPara>
        <m:oMathParaPr>
          <m:jc m:val="left"/>
        </m:oMathParaPr>
        <m:oMath>
          <m:r>
            <w:rPr>
              <w:rFonts w:ascii="Cambria Math" w:eastAsiaTheme="majorEastAsia" w:hAnsi="Cambria Math" w:cstheme="majorBidi"/>
            </w:rPr>
            <m:t>-</m:t>
          </m:r>
          <m:d>
            <m:dPr>
              <m:begChr m:val="|"/>
              <m:endChr m:val="|"/>
              <m:ctrlPr>
                <w:rPr>
                  <w:rFonts w:ascii="Cambria Math" w:eastAsiaTheme="majorEastAsia" w:hAnsi="Cambria Math" w:cstheme="majorBidi"/>
                  <w:i/>
                </w:rPr>
              </m:ctrlPr>
            </m:dPr>
            <m:e>
              <m:r>
                <w:rPr>
                  <w:rFonts w:ascii="Cambria Math" w:eastAsiaTheme="majorEastAsia" w:hAnsi="Cambria Math" w:cstheme="majorBidi"/>
                </w:rPr>
                <m:t>A-B</m:t>
              </m:r>
            </m:e>
          </m:d>
          <m:r>
            <w:rPr>
              <w:rFonts w:ascii="Cambria Math" w:eastAsiaTheme="majorEastAsia" w:hAnsi="Cambria Math" w:cstheme="majorBidi"/>
            </w:rPr>
            <m:t>≤</m:t>
          </m:r>
          <m:d>
            <m:dPr>
              <m:begChr m:val="|"/>
              <m:endChr m:val="|"/>
              <m:ctrlPr>
                <w:rPr>
                  <w:rFonts w:ascii="Cambria Math" w:eastAsiaTheme="majorEastAsia" w:hAnsi="Cambria Math" w:cstheme="majorBidi"/>
                  <w:i/>
                </w:rPr>
              </m:ctrlPr>
            </m:dPr>
            <m:e>
              <m:r>
                <w:rPr>
                  <w:rFonts w:ascii="Cambria Math" w:eastAsiaTheme="majorEastAsia" w:hAnsi="Cambria Math" w:cstheme="majorBidi"/>
                </w:rPr>
                <m:t>A</m:t>
              </m:r>
            </m:e>
          </m:d>
          <m:r>
            <w:rPr>
              <w:rFonts w:ascii="Cambria Math" w:eastAsiaTheme="majorEastAsia" w:hAnsi="Cambria Math" w:cstheme="majorBidi"/>
            </w:rPr>
            <m:t>-|B|</m:t>
          </m:r>
        </m:oMath>
      </m:oMathPara>
    </w:p>
    <w:p w14:paraId="18FB89B2" w14:textId="77777777" w:rsidR="004B24CA" w:rsidRDefault="004B24CA" w:rsidP="00E837D0">
      <w:pPr>
        <w:rPr>
          <w:rFonts w:asciiTheme="majorHAnsi" w:eastAsiaTheme="majorEastAsia" w:hAnsiTheme="majorHAnsi" w:cstheme="majorBidi"/>
        </w:rPr>
      </w:pPr>
    </w:p>
    <w:p w14:paraId="02CE959D" w14:textId="3A3C2C39" w:rsidR="004B24CA" w:rsidRDefault="004B24CA" w:rsidP="004B24CA">
      <w:p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 xml:space="preserve">Concatenando il risultato precedente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A</m:t>
            </m:r>
          </m:e>
        </m:d>
        <m:r>
          <w:rPr>
            <w:rFonts w:ascii="Cambria Math" w:hAnsi="Cambria Math"/>
          </w:rPr>
          <m:t>-</m:t>
        </m:r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B</m:t>
            </m:r>
          </m:e>
        </m:d>
        <m:r>
          <w:rPr>
            <w:rFonts w:ascii="Cambria Math" w:hAnsi="Cambria Math"/>
          </w:rPr>
          <m:t>≤</m:t>
        </m:r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A-B</m:t>
            </m:r>
          </m:e>
        </m:d>
      </m:oMath>
      <w:r>
        <w:rPr>
          <w:rFonts w:asciiTheme="majorHAnsi" w:eastAsiaTheme="majorEastAsia" w:hAnsiTheme="majorHAnsi" w:cstheme="majorBidi"/>
        </w:rPr>
        <w:t xml:space="preserve"> con questo:</w:t>
      </w:r>
    </w:p>
    <w:p w14:paraId="4A4E55BE" w14:textId="318205C5" w:rsidR="004B24CA" w:rsidRPr="004B24CA" w:rsidRDefault="004B24CA" w:rsidP="004B24CA">
      <w:pPr>
        <w:rPr>
          <w:rFonts w:asciiTheme="majorHAnsi" w:eastAsiaTheme="majorEastAsia" w:hAnsiTheme="majorHAnsi" w:cstheme="majorBidi"/>
        </w:rPr>
      </w:pPr>
      <m:oMathPara>
        <m:oMathParaPr>
          <m:jc m:val="left"/>
        </m:oMathParaPr>
        <m:oMath>
          <m:r>
            <w:rPr>
              <w:rFonts w:ascii="Cambria Math" w:eastAsiaTheme="majorEastAsia" w:hAnsi="Cambria Math" w:cstheme="majorBidi"/>
            </w:rPr>
            <m:t>-</m:t>
          </m:r>
          <m:d>
            <m:dPr>
              <m:begChr m:val="|"/>
              <m:endChr m:val="|"/>
              <m:ctrlPr>
                <w:rPr>
                  <w:rFonts w:ascii="Cambria Math" w:eastAsiaTheme="majorEastAsia" w:hAnsi="Cambria Math" w:cstheme="majorBidi"/>
                  <w:i/>
                </w:rPr>
              </m:ctrlPr>
            </m:dPr>
            <m:e>
              <m:r>
                <w:rPr>
                  <w:rFonts w:ascii="Cambria Math" w:eastAsiaTheme="majorEastAsia" w:hAnsi="Cambria Math" w:cstheme="majorBidi"/>
                </w:rPr>
                <m:t>A-B</m:t>
              </m:r>
            </m:e>
          </m:d>
          <m:r>
            <w:rPr>
              <w:rFonts w:ascii="Cambria Math" w:eastAsiaTheme="majorEastAsia" w:hAnsi="Cambria Math" w:cstheme="majorBidi"/>
            </w:rPr>
            <m:t>≤</m:t>
          </m:r>
          <m:d>
            <m:dPr>
              <m:begChr m:val="|"/>
              <m:endChr m:val="|"/>
              <m:ctrlPr>
                <w:rPr>
                  <w:rFonts w:ascii="Cambria Math" w:eastAsiaTheme="majorEastAsia" w:hAnsi="Cambria Math" w:cstheme="majorBidi"/>
                  <w:i/>
                </w:rPr>
              </m:ctrlPr>
            </m:dPr>
            <m:e>
              <m:r>
                <w:rPr>
                  <w:rFonts w:ascii="Cambria Math" w:eastAsiaTheme="majorEastAsia" w:hAnsi="Cambria Math" w:cstheme="majorBidi"/>
                </w:rPr>
                <m:t>A</m:t>
              </m:r>
            </m:e>
          </m:d>
          <m:r>
            <w:rPr>
              <w:rFonts w:ascii="Cambria Math" w:eastAsiaTheme="majorEastAsia" w:hAnsi="Cambria Math" w:cstheme="majorBidi"/>
            </w:rPr>
            <m:t>-</m:t>
          </m:r>
          <m:d>
            <m:dPr>
              <m:begChr m:val="|"/>
              <m:endChr m:val="|"/>
              <m:ctrlPr>
                <w:rPr>
                  <w:rFonts w:ascii="Cambria Math" w:eastAsiaTheme="majorEastAsia" w:hAnsi="Cambria Math" w:cstheme="majorBidi"/>
                  <w:i/>
                </w:rPr>
              </m:ctrlPr>
            </m:dPr>
            <m:e>
              <m:r>
                <w:rPr>
                  <w:rFonts w:ascii="Cambria Math" w:eastAsiaTheme="majorEastAsia" w:hAnsi="Cambria Math" w:cstheme="majorBidi"/>
                </w:rPr>
                <m:t>B</m:t>
              </m:r>
            </m:e>
          </m:d>
          <m:r>
            <w:rPr>
              <w:rFonts w:ascii="Cambria Math" w:eastAsiaTheme="majorEastAsia" w:hAnsi="Cambria Math" w:cstheme="majorBidi"/>
            </w:rPr>
            <m:t>≤</m:t>
          </m:r>
          <m:d>
            <m:dPr>
              <m:begChr m:val="|"/>
              <m:endChr m:val="|"/>
              <m:ctrlPr>
                <w:rPr>
                  <w:rFonts w:ascii="Cambria Math" w:eastAsiaTheme="majorEastAsia" w:hAnsi="Cambria Math" w:cstheme="majorBidi"/>
                  <w:i/>
                </w:rPr>
              </m:ctrlPr>
            </m:dPr>
            <m:e>
              <m:r>
                <w:rPr>
                  <w:rFonts w:ascii="Cambria Math" w:eastAsiaTheme="majorEastAsia" w:hAnsi="Cambria Math" w:cstheme="majorBidi"/>
                </w:rPr>
                <m:t>A-B</m:t>
              </m:r>
            </m:e>
          </m:d>
        </m:oMath>
      </m:oMathPara>
    </w:p>
    <w:p w14:paraId="5984ACEC" w14:textId="77777777" w:rsidR="004B24CA" w:rsidRDefault="004B24CA" w:rsidP="004B24CA">
      <w:pPr>
        <w:rPr>
          <w:rFonts w:asciiTheme="majorHAnsi" w:eastAsiaTheme="majorEastAsia" w:hAnsiTheme="majorHAnsi" w:cstheme="majorBidi"/>
        </w:rPr>
      </w:pPr>
    </w:p>
    <w:p w14:paraId="51EAACAE" w14:textId="77B983AF" w:rsidR="004B24CA" w:rsidRDefault="004B24CA" w:rsidP="004B24CA">
      <w:p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 xml:space="preserve">Che si riconduce alla proprietà </w:t>
      </w:r>
      <m:oMath>
        <m:d>
          <m:dPr>
            <m:begChr m:val="|"/>
            <m:endChr m:val="|"/>
            <m:ctrlPr>
              <w:rPr>
                <w:rFonts w:ascii="Cambria Math" w:eastAsiaTheme="majorEastAsia" w:hAnsi="Cambria Math" w:cstheme="majorBidi"/>
                <w:i/>
              </w:rPr>
            </m:ctrlPr>
          </m:dPr>
          <m:e>
            <m:r>
              <w:rPr>
                <w:rFonts w:ascii="Cambria Math" w:eastAsiaTheme="majorEastAsia" w:hAnsi="Cambria Math" w:cstheme="majorBidi"/>
              </w:rPr>
              <m:t>a</m:t>
            </m:r>
          </m:e>
        </m:d>
        <m:r>
          <w:rPr>
            <w:rFonts w:ascii="Cambria Math" w:eastAsiaTheme="majorEastAsia" w:hAnsi="Cambria Math" w:cstheme="majorBidi"/>
          </w:rPr>
          <m:t>≤b</m:t>
        </m:r>
        <m:r>
          <w:rPr>
            <w:rFonts w:ascii="Cambria Math" w:eastAsiaTheme="majorEastAsia" w:hAnsi="Cambria Math" w:cstheme="majorBidi" w:hint="eastAsia"/>
          </w:rPr>
          <m:t>⇔</m:t>
        </m:r>
        <m:r>
          <w:rPr>
            <w:rFonts w:ascii="Cambria Math" w:eastAsiaTheme="majorEastAsia" w:hAnsi="Cambria Math" w:cstheme="majorBidi"/>
          </w:rPr>
          <m:t>-b≤a≤b</m:t>
        </m:r>
      </m:oMath>
      <w:r>
        <w:rPr>
          <w:rFonts w:asciiTheme="majorHAnsi" w:eastAsiaTheme="majorEastAsia" w:hAnsiTheme="majorHAnsi" w:cstheme="majorBidi"/>
        </w:rPr>
        <w:t>, quindi applicando:</w:t>
      </w:r>
    </w:p>
    <w:p w14:paraId="6D917E71" w14:textId="4EDA2FAC" w:rsidR="00E837D0" w:rsidRPr="004B24CA" w:rsidRDefault="00C12CD4" w:rsidP="00EA0697">
      <w:pPr>
        <w:rPr>
          <w:rFonts w:asciiTheme="majorHAnsi" w:eastAsiaTheme="majorEastAsia" w:hAnsiTheme="majorHAnsi" w:cstheme="majorBidi"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eastAsiaTheme="majorEastAsia" w:hAnsi="Cambria Math" w:cstheme="majorBidi"/>
                  <w:i/>
                </w:rPr>
              </m:ctrlPr>
            </m:dPr>
            <m:e>
              <m:d>
                <m:dPr>
                  <m:begChr m:val="|"/>
                  <m:endChr m:val="|"/>
                  <m:ctrlPr>
                    <w:rPr>
                      <w:rFonts w:ascii="Cambria Math" w:eastAsiaTheme="majorEastAsia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eastAsiaTheme="majorEastAsia" w:hAnsi="Cambria Math" w:cstheme="majorBidi"/>
                    </w:rPr>
                    <m:t>A</m:t>
                  </m:r>
                </m:e>
              </m:d>
              <m:r>
                <w:rPr>
                  <w:rFonts w:ascii="Cambria Math" w:eastAsiaTheme="majorEastAsia" w:hAnsi="Cambria Math" w:cstheme="majorBidi"/>
                </w:rPr>
                <m:t>-</m:t>
              </m:r>
              <m:d>
                <m:dPr>
                  <m:begChr m:val="|"/>
                  <m:endChr m:val="|"/>
                  <m:ctrlPr>
                    <w:rPr>
                      <w:rFonts w:ascii="Cambria Math" w:eastAsiaTheme="majorEastAsia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eastAsiaTheme="majorEastAsia" w:hAnsi="Cambria Math" w:cstheme="majorBidi"/>
                    </w:rPr>
                    <m:t>B</m:t>
                  </m:r>
                </m:e>
              </m:d>
            </m:e>
          </m:d>
          <m:r>
            <w:rPr>
              <w:rFonts w:ascii="Cambria Math" w:eastAsiaTheme="majorEastAsia" w:hAnsi="Cambria Math" w:cstheme="majorBidi"/>
            </w:rPr>
            <m:t>≤</m:t>
          </m:r>
          <m:d>
            <m:dPr>
              <m:begChr m:val="|"/>
              <m:endChr m:val="|"/>
              <m:ctrlPr>
                <w:rPr>
                  <w:rFonts w:ascii="Cambria Math" w:eastAsiaTheme="majorEastAsia" w:hAnsi="Cambria Math" w:cstheme="majorBidi"/>
                  <w:i/>
                </w:rPr>
              </m:ctrlPr>
            </m:dPr>
            <m:e>
              <m:r>
                <w:rPr>
                  <w:rFonts w:ascii="Cambria Math" w:eastAsiaTheme="majorEastAsia" w:hAnsi="Cambria Math" w:cstheme="majorBidi"/>
                </w:rPr>
                <m:t>A-B</m:t>
              </m:r>
            </m:e>
          </m:d>
        </m:oMath>
      </m:oMathPara>
    </w:p>
    <w:p w14:paraId="64E0007E" w14:textId="1001249D" w:rsidR="00C06B23" w:rsidRPr="00EA0697" w:rsidRDefault="00C06B23" w:rsidP="00EA0697">
      <w:r>
        <w:br w:type="page"/>
      </w:r>
    </w:p>
    <w:p w14:paraId="03BBF324" w14:textId="2DBBBB64" w:rsidR="00C06B23" w:rsidRDefault="006F6233" w:rsidP="00C06B23">
      <w:pPr>
        <w:pStyle w:val="Heading1"/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4DDA9F10" wp14:editId="2649677A">
            <wp:simplePos x="0" y="0"/>
            <wp:positionH relativeFrom="column">
              <wp:posOffset>2857500</wp:posOffset>
            </wp:positionH>
            <wp:positionV relativeFrom="paragraph">
              <wp:posOffset>228600</wp:posOffset>
            </wp:positionV>
            <wp:extent cx="2856230" cy="1060450"/>
            <wp:effectExtent l="0" t="0" r="0" b="6350"/>
            <wp:wrapSquare wrapText="bothSides"/>
            <wp:docPr id="1" name="Picture 1" descr="Mc128k HD:Users:mc128k:Dropbox:Screenshots:Screenshot 2014-04-02 00.14.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c128k HD:Users:mc128k:Dropbox:Screenshots:Screenshot 2014-04-02 00.14.32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230" cy="106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6B23">
        <w:t>Equazioni con moduli</w:t>
      </w:r>
      <w:bookmarkEnd w:id="0"/>
    </w:p>
    <w:p w14:paraId="6FE647A1" w14:textId="1FA23AF0" w:rsidR="00C06B23" w:rsidRPr="002B73E2" w:rsidRDefault="00C06B23" w:rsidP="00C06B23">
      <w:r>
        <w:t>Sono equazioni che contengono la incognita all’interno di un valore assoluto. Si deve suddividere l’equazione in più equazioni a seconda dell’intervallo in cui valgono (considerando che il valore assoluto deve essere maggiore o uguale a 0), poi si risolvono singolarme</w:t>
      </w:r>
      <w:r w:rsidR="007A47BF">
        <w:t>nte e si uniscono le soluzioni.</w:t>
      </w:r>
    </w:p>
    <w:p w14:paraId="7056D177" w14:textId="77777777" w:rsidR="00C06B23" w:rsidRDefault="00C06B23" w:rsidP="00C06B23">
      <w:r>
        <w:t xml:space="preserve">Semplificando il discorso: il valore assoluto dice che il risultato della funzione modulo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f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</m:t>
                </m:r>
              </m:e>
            </m:d>
          </m:e>
        </m:d>
      </m:oMath>
      <w:r>
        <w:t xml:space="preserve"> deve essere sempre maggiore di 0, quindi bisogna fare in modo che in ogni caso si produca un risultato positivo.</w:t>
      </w:r>
    </w:p>
    <w:p w14:paraId="4DAEA450" w14:textId="77777777" w:rsidR="00C06B23" w:rsidRDefault="00C06B23" w:rsidP="00C06B23">
      <w:pPr>
        <w:jc w:val="center"/>
      </w:pPr>
    </w:p>
    <w:p w14:paraId="3FE2620F" w14:textId="77777777" w:rsidR="00C06B23" w:rsidRDefault="00C06B23" w:rsidP="00C06B23"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5BAC16FF" wp14:editId="73FB08EE">
            <wp:simplePos x="0" y="0"/>
            <wp:positionH relativeFrom="column">
              <wp:posOffset>2743200</wp:posOffset>
            </wp:positionH>
            <wp:positionV relativeFrom="paragraph">
              <wp:posOffset>35560</wp:posOffset>
            </wp:positionV>
            <wp:extent cx="3341370" cy="2142490"/>
            <wp:effectExtent l="0" t="0" r="1143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c128k HD:Users:mc128k:Dropbox:Screenshots:Screenshot 2014-04-12 18.54.23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1370" cy="214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Si deve trovare il valore per il quale la funzione risulta 0, quindi considerare due casi nei 2 intervalli che risultano. Nell’intervallo dove la funzione è minore del valore che la rende 0 bisogna cambiare il segno, in modo che il modulo non possa mai produrre un numero negativo.</w:t>
      </w:r>
    </w:p>
    <w:p w14:paraId="6AD8C0D9" w14:textId="77777777" w:rsidR="00C06B23" w:rsidRDefault="00C06B23" w:rsidP="00C06B23">
      <w:r>
        <w:t>Vanno messe le equazioni a sistema con gli intervalli presi in considerazione, se il risultato prodotto da una equazione non rientra nel suo intervallo, allora non è accettabile.</w:t>
      </w:r>
    </w:p>
    <w:p w14:paraId="186B3826" w14:textId="77777777" w:rsidR="00C06B23" w:rsidRDefault="00C06B23" w:rsidP="00C06B23">
      <w:r>
        <w:t>Alla fine per trovare la soluzione si uniscono tutte le soluzioni trovate.</w:t>
      </w:r>
    </w:p>
    <w:p w14:paraId="6455D242" w14:textId="77777777" w:rsidR="00C06B23" w:rsidRDefault="00C06B23" w:rsidP="00C06B23"/>
    <w:p w14:paraId="4B70209E" w14:textId="77777777" w:rsidR="00C06B23" w:rsidRDefault="00C06B23" w:rsidP="00C06B23">
      <w:r>
        <w:t xml:space="preserve">In conclusione, </w:t>
      </w:r>
      <w:r w:rsidRPr="009D5FBF">
        <w:rPr>
          <w:b/>
        </w:rPr>
        <w:t>bisogna studiare l’equazione nei diversi intervalli</w:t>
      </w:r>
      <w:r>
        <w:t xml:space="preserve"> per produrre risultati validi perché la funzione modulo fa cambiare i valori se il valore della incognita supera una certa soglia (nel caso della immagine sopra, se x è minore di 0, cambia segno per </w:t>
      </w:r>
      <w:r w:rsidRPr="00651AA3">
        <w:rPr>
          <w:i/>
        </w:rPr>
        <w:t>risultare positivo</w:t>
      </w:r>
      <w:r>
        <w:t>). Risolverle è facile, una volta capito come funzionano. Non serve imparare formule.</w:t>
      </w:r>
    </w:p>
    <w:p w14:paraId="021E37FD" w14:textId="77777777" w:rsidR="00C06B23" w:rsidRDefault="00C06B23" w:rsidP="00C06B23"/>
    <w:p w14:paraId="5C568A99" w14:textId="77777777" w:rsidR="00C06B23" w:rsidRPr="002B73E2" w:rsidRDefault="00C06B23" w:rsidP="00C06B23">
      <w:pPr>
        <w:rPr>
          <w:rStyle w:val="Emphasis"/>
        </w:rPr>
      </w:pPr>
      <w:r w:rsidRPr="002B73E2">
        <w:rPr>
          <w:rStyle w:val="Emphasis"/>
        </w:rPr>
        <w:t>Esempio</w:t>
      </w:r>
    </w:p>
    <w:p w14:paraId="7F0FF76E" w14:textId="77777777" w:rsidR="00C06B23" w:rsidRPr="00772198" w:rsidRDefault="00C12CD4" w:rsidP="00C06B23">
      <w:pPr>
        <w:rPr>
          <w:rFonts w:asciiTheme="majorHAnsi" w:eastAsiaTheme="majorEastAsia" w:hAnsiTheme="majorHAnsi" w:cstheme="majorBidi"/>
          <w:i/>
        </w:rPr>
      </w:pPr>
      <m:oMath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2x-4</m:t>
            </m:r>
          </m:e>
        </m:d>
        <m:r>
          <w:rPr>
            <w:rFonts w:ascii="Cambria Math" w:hAnsi="Cambria Math"/>
          </w:rPr>
          <m:t>+x=8</m:t>
        </m:r>
      </m:oMath>
      <w:r w:rsidR="00C06B23">
        <w:rPr>
          <w:rFonts w:asciiTheme="majorHAnsi" w:eastAsiaTheme="majorEastAsia" w:hAnsiTheme="majorHAnsi" w:cstheme="majorBidi"/>
          <w:i/>
        </w:rPr>
        <w:t xml:space="preserve"> </w:t>
      </w:r>
    </w:p>
    <w:p w14:paraId="229444BA" w14:textId="77777777" w:rsidR="00C06B23" w:rsidRDefault="00C06B23" w:rsidP="00C06B23">
      <w:p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>Per prima cosa si pone l’argomento del modulo maggiore o uguale di 0:</w:t>
      </w:r>
    </w:p>
    <w:p w14:paraId="2D1D6086" w14:textId="77777777" w:rsidR="00C06B23" w:rsidRPr="00772198" w:rsidRDefault="00C06B23" w:rsidP="00C06B23">
      <w:pPr>
        <w:rPr>
          <w:rFonts w:asciiTheme="majorHAnsi" w:eastAsiaTheme="majorEastAsia" w:hAnsiTheme="majorHAnsi" w:cstheme="majorBidi"/>
        </w:rPr>
      </w:pPr>
      <m:oMath>
        <m:r>
          <w:rPr>
            <w:rFonts w:ascii="Cambria Math" w:eastAsiaTheme="majorEastAsia" w:hAnsi="Cambria Math" w:cstheme="majorBidi"/>
          </w:rPr>
          <m:t>2x-4≥0</m:t>
        </m:r>
        <m:r>
          <w:rPr>
            <w:rFonts w:ascii="Cambria Math" w:eastAsiaTheme="majorEastAsia" w:hAnsi="Cambria Math" w:cstheme="majorBidi" w:hint="eastAsia"/>
          </w:rPr>
          <m:t>⇒</m:t>
        </m:r>
        <m:r>
          <w:rPr>
            <w:rFonts w:ascii="Cambria Math" w:eastAsiaTheme="majorEastAsia" w:hAnsi="Cambria Math" w:cstheme="majorBidi"/>
          </w:rPr>
          <m:t>x≥2</m:t>
        </m:r>
      </m:oMath>
      <w:r>
        <w:rPr>
          <w:rFonts w:asciiTheme="majorHAnsi" w:eastAsiaTheme="majorEastAsia" w:hAnsiTheme="majorHAnsi" w:cstheme="majorBidi"/>
        </w:rPr>
        <w:t xml:space="preserve"> </w:t>
      </w:r>
    </w:p>
    <w:p w14:paraId="5B0CBD0F" w14:textId="77777777" w:rsidR="00C06B23" w:rsidRDefault="00C06B23" w:rsidP="00C06B23">
      <w:p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>Quindi si considerano i due casi:</w:t>
      </w:r>
    </w:p>
    <w:p w14:paraId="12BDD420" w14:textId="77777777" w:rsidR="00C06B23" w:rsidRDefault="00C06B23" w:rsidP="00C06B23">
      <w:pPr>
        <w:pStyle w:val="ListParagraph"/>
        <w:numPr>
          <w:ilvl w:val="0"/>
          <w:numId w:val="3"/>
        </w:numPr>
        <w:rPr>
          <w:rFonts w:asciiTheme="majorHAnsi" w:eastAsiaTheme="majorEastAsia" w:hAnsiTheme="majorHAnsi" w:cstheme="majorBidi"/>
        </w:rPr>
      </w:pPr>
      <w:r w:rsidRPr="00772198">
        <w:rPr>
          <w:rFonts w:asciiTheme="majorHAnsi" w:eastAsiaTheme="majorEastAsia" w:hAnsiTheme="majorHAnsi" w:cstheme="majorBidi"/>
        </w:rPr>
        <w:t xml:space="preserve">Se x è maggiore </w:t>
      </w:r>
      <w:r>
        <w:rPr>
          <w:rFonts w:asciiTheme="majorHAnsi" w:eastAsiaTheme="majorEastAsia" w:hAnsiTheme="majorHAnsi" w:cstheme="majorBidi"/>
        </w:rPr>
        <w:t xml:space="preserve">o uguale a </w:t>
      </w:r>
      <w:r w:rsidRPr="00772198">
        <w:rPr>
          <w:rFonts w:asciiTheme="majorHAnsi" w:eastAsiaTheme="majorEastAsia" w:hAnsiTheme="majorHAnsi" w:cstheme="majorBidi"/>
        </w:rPr>
        <w:t>2, il modulo risulta già positivo, quindi non va cambiato nulla:</w:t>
      </w:r>
    </w:p>
    <w:p w14:paraId="177F83C7" w14:textId="77777777" w:rsidR="00C06B23" w:rsidRDefault="00C12CD4" w:rsidP="00C06B23">
      <w:pPr>
        <w:pStyle w:val="ListParagraph"/>
        <w:numPr>
          <w:ilvl w:val="1"/>
          <w:numId w:val="3"/>
        </w:numPr>
        <w:rPr>
          <w:rFonts w:asciiTheme="majorHAnsi" w:eastAsiaTheme="majorEastAsia" w:hAnsiTheme="majorHAnsi" w:cstheme="majorBidi"/>
        </w:rPr>
      </w:pPr>
      <m:oMath>
        <m:d>
          <m:dPr>
            <m:begChr m:val="{"/>
            <m:endChr m:val=""/>
            <m:ctrlPr>
              <w:rPr>
                <w:rFonts w:ascii="Cambria Math" w:eastAsiaTheme="majorEastAsia" w:hAnsi="Cambria Math" w:cstheme="majorBidi"/>
                <w:i/>
              </w:rPr>
            </m:ctrlPr>
          </m:dPr>
          <m:e>
            <m:eqArr>
              <m:eqArrPr>
                <m:ctrlPr>
                  <w:rPr>
                    <w:rFonts w:ascii="Cambria Math" w:eastAsiaTheme="majorEastAsia" w:hAnsi="Cambria Math" w:cstheme="majorBidi"/>
                    <w:i/>
                  </w:rPr>
                </m:ctrlPr>
              </m:eqArrPr>
              <m:e>
                <m:r>
                  <w:rPr>
                    <w:rFonts w:ascii="Cambria Math" w:eastAsiaTheme="majorEastAsia" w:hAnsi="Cambria Math" w:cstheme="majorBidi"/>
                  </w:rPr>
                  <m:t>2x-4+x=8</m:t>
                </m:r>
              </m:e>
              <m:e>
                <m:r>
                  <w:rPr>
                    <w:rFonts w:ascii="Cambria Math" w:eastAsiaTheme="majorEastAsia" w:hAnsi="Cambria Math" w:cstheme="majorBidi"/>
                  </w:rPr>
                  <m:t>x≥2</m:t>
                </m:r>
              </m:e>
            </m:eqArr>
          </m:e>
        </m:d>
      </m:oMath>
    </w:p>
    <w:p w14:paraId="11EF2CF5" w14:textId="77777777" w:rsidR="00C06B23" w:rsidRDefault="00C06B23" w:rsidP="00C06B23">
      <w:pPr>
        <w:pStyle w:val="ListParagraph"/>
        <w:numPr>
          <w:ilvl w:val="0"/>
          <w:numId w:val="3"/>
        </w:num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>Se x è minore di 2, bisogna cambiare i segni all’interno del valore assoluto per farlo risultare positivo:</w:t>
      </w:r>
    </w:p>
    <w:p w14:paraId="1F9C674E" w14:textId="77777777" w:rsidR="00C06B23" w:rsidRDefault="00C12CD4" w:rsidP="00C06B23">
      <w:pPr>
        <w:pStyle w:val="ListParagraph"/>
        <w:numPr>
          <w:ilvl w:val="1"/>
          <w:numId w:val="3"/>
        </w:numPr>
        <w:rPr>
          <w:rFonts w:asciiTheme="majorHAnsi" w:eastAsiaTheme="majorEastAsia" w:hAnsiTheme="majorHAnsi" w:cstheme="majorBidi"/>
        </w:rPr>
      </w:pPr>
      <m:oMath>
        <m:d>
          <m:dPr>
            <m:begChr m:val="{"/>
            <m:endChr m:val=""/>
            <m:ctrlPr>
              <w:rPr>
                <w:rFonts w:ascii="Cambria Math" w:eastAsiaTheme="majorEastAsia" w:hAnsi="Cambria Math" w:cstheme="majorBidi"/>
                <w:i/>
              </w:rPr>
            </m:ctrlPr>
          </m:dPr>
          <m:e>
            <m:eqArr>
              <m:eqArrPr>
                <m:ctrlPr>
                  <w:rPr>
                    <w:rFonts w:ascii="Cambria Math" w:eastAsiaTheme="majorEastAsia" w:hAnsi="Cambria Math" w:cstheme="majorBidi"/>
                    <w:i/>
                  </w:rPr>
                </m:ctrlPr>
              </m:eqArrPr>
              <m:e>
                <m:r>
                  <w:rPr>
                    <w:rFonts w:ascii="Cambria Math" w:eastAsiaTheme="majorEastAsia" w:hAnsi="Cambria Math" w:cstheme="majorBidi"/>
                  </w:rPr>
                  <m:t>-2x+4+x=8</m:t>
                </m:r>
              </m:e>
              <m:e>
                <m:r>
                  <w:rPr>
                    <w:rFonts w:ascii="Cambria Math" w:eastAsiaTheme="majorEastAsia" w:hAnsi="Cambria Math" w:cstheme="majorBidi"/>
                  </w:rPr>
                  <m:t>x&lt;2</m:t>
                </m:r>
              </m:e>
            </m:eqArr>
          </m:e>
        </m:d>
      </m:oMath>
    </w:p>
    <w:p w14:paraId="4E33ECEF" w14:textId="77777777" w:rsidR="00C06B23" w:rsidRDefault="00C06B23" w:rsidP="00C06B23">
      <w:p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>Si risolvono i sistemi e si verifica se esistono soluzioni:</w:t>
      </w:r>
    </w:p>
    <w:p w14:paraId="39155F3F" w14:textId="77777777" w:rsidR="00C06B23" w:rsidRDefault="00C06B23" w:rsidP="00C06B23">
      <w:pPr>
        <w:pStyle w:val="ListParagraph"/>
        <w:numPr>
          <w:ilvl w:val="0"/>
          <w:numId w:val="4"/>
        </w:num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 xml:space="preserve">Nel primo caso </w:t>
      </w:r>
      <m:oMath>
        <m:r>
          <w:rPr>
            <w:rFonts w:ascii="Cambria Math" w:eastAsiaTheme="majorEastAsia" w:hAnsi="Cambria Math" w:cstheme="majorBidi"/>
          </w:rPr>
          <m:t>x=-</m:t>
        </m:r>
        <m:f>
          <m:fPr>
            <m:ctrlPr>
              <w:rPr>
                <w:rFonts w:ascii="Cambria Math" w:eastAsiaTheme="majorEastAsia" w:hAnsi="Cambria Math" w:cstheme="majorBidi"/>
                <w:i/>
              </w:rPr>
            </m:ctrlPr>
          </m:fPr>
          <m:num>
            <m:r>
              <w:rPr>
                <w:rFonts w:ascii="Cambria Math" w:eastAsiaTheme="majorEastAsia" w:hAnsi="Cambria Math" w:cstheme="majorBidi"/>
              </w:rPr>
              <m:t>4</m:t>
            </m:r>
          </m:num>
          <m:den>
            <m:r>
              <w:rPr>
                <w:rFonts w:ascii="Cambria Math" w:eastAsiaTheme="majorEastAsia" w:hAnsi="Cambria Math" w:cstheme="majorBidi"/>
              </w:rPr>
              <m:t>3</m:t>
            </m:r>
          </m:den>
        </m:f>
      </m:oMath>
      <w:r>
        <w:rPr>
          <w:rFonts w:asciiTheme="majorHAnsi" w:eastAsiaTheme="majorEastAsia" w:hAnsiTheme="majorHAnsi" w:cstheme="majorBidi"/>
        </w:rPr>
        <w:t>, e dato che non è maggiore o uguale a 2, non è accettabile</w:t>
      </w:r>
    </w:p>
    <w:p w14:paraId="03F3C63D" w14:textId="77777777" w:rsidR="00C06B23" w:rsidRDefault="00C06B23" w:rsidP="00C06B23">
      <w:pPr>
        <w:pStyle w:val="ListParagraph"/>
        <w:numPr>
          <w:ilvl w:val="0"/>
          <w:numId w:val="4"/>
        </w:num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 xml:space="preserve">Nel secondo caso </w:t>
      </w:r>
      <m:oMath>
        <m:r>
          <w:rPr>
            <w:rFonts w:ascii="Cambria Math" w:eastAsiaTheme="majorEastAsia" w:hAnsi="Cambria Math" w:cstheme="majorBidi"/>
          </w:rPr>
          <m:t>x=12</m:t>
        </m:r>
      </m:oMath>
      <w:r>
        <w:rPr>
          <w:rFonts w:asciiTheme="majorHAnsi" w:eastAsiaTheme="majorEastAsia" w:hAnsiTheme="majorHAnsi" w:cstheme="majorBidi"/>
        </w:rPr>
        <w:t>, e dato che non è minore di 2, non è accettabile</w:t>
      </w:r>
    </w:p>
    <w:p w14:paraId="3A08B72D" w14:textId="77777777" w:rsidR="00C06B23" w:rsidRPr="005517E7" w:rsidRDefault="00C06B23" w:rsidP="00C06B23">
      <w:p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>In conclusione, non si hanno soluzioni, quindi la equazione non è risolvibile.</w:t>
      </w:r>
    </w:p>
    <w:p w14:paraId="7B6808D8" w14:textId="77777777" w:rsidR="00C06B23" w:rsidRPr="00772198" w:rsidRDefault="00C06B23" w:rsidP="00C06B23"/>
    <w:p w14:paraId="61283BF4" w14:textId="77777777" w:rsidR="00C06B23" w:rsidRDefault="00C06B23" w:rsidP="00C06B23">
      <w:pPr>
        <w:pStyle w:val="Heading2"/>
      </w:pPr>
      <w:bookmarkStart w:id="2" w:name="_Toc272933628"/>
      <w:r>
        <w:t>Caso 1</w:t>
      </w:r>
      <w:bookmarkEnd w:id="2"/>
    </w:p>
    <w:p w14:paraId="5F90F8A6" w14:textId="77777777" w:rsidR="00C06B23" w:rsidRPr="00644653" w:rsidRDefault="00C12CD4" w:rsidP="00C06B23">
      <m:oMathPara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</m:e>
          </m:d>
          <m:r>
            <w:rPr>
              <w:rFonts w:ascii="Cambria Math" w:hAnsi="Cambria Math"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g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</m:e>
          </m:d>
          <m:r>
            <w:rPr>
              <w:rFonts w:ascii="Cambria Math" w:hAnsi="Cambria Math"/>
            </w:rPr>
            <m:t xml:space="preserve"> ⇔ f(x)=±g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</m:oMath>
      </m:oMathPara>
    </w:p>
    <w:p w14:paraId="579FDF8E" w14:textId="77777777" w:rsidR="00C06B23" w:rsidRDefault="00C06B23" w:rsidP="00C06B23"/>
    <w:p w14:paraId="2B502FF7" w14:textId="77777777" w:rsidR="00C06B23" w:rsidRPr="00644653" w:rsidRDefault="00C12CD4" w:rsidP="00C06B23">
      <m:oMathPara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</m:e>
          </m:d>
          <m:r>
            <w:rPr>
              <w:rFonts w:ascii="Cambria Math" w:hAnsi="Cambria Math"/>
            </w:rPr>
            <m:t>=k⇔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>±f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</w:rPr>
                    <m:t>=k</m:t>
                  </m:r>
                </m:e>
                <m:e>
                  <m:r>
                    <w:rPr>
                      <w:rFonts w:ascii="Cambria Math" w:hAnsi="Cambria Math"/>
                    </w:rPr>
                    <m:t>k≥0</m:t>
                  </m:r>
                </m:e>
              </m:eqArr>
            </m:e>
          </m:d>
          <m:r>
            <w:rPr>
              <w:rFonts w:ascii="Cambria Math" w:hAnsi="Cambria Math"/>
            </w:rPr>
            <m:t xml:space="preserve"> </m:t>
          </m:r>
        </m:oMath>
      </m:oMathPara>
    </w:p>
    <w:p w14:paraId="3E4CE75B" w14:textId="77777777" w:rsidR="00C06B23" w:rsidRDefault="00C06B23" w:rsidP="00C06B23"/>
    <w:p w14:paraId="2754529F" w14:textId="77777777" w:rsidR="00C06B23" w:rsidRDefault="00C06B23" w:rsidP="00C06B23">
      <w:r>
        <w:t>Dove se la incognita è solo dentro il modulo, allora</w:t>
      </w:r>
    </w:p>
    <w:p w14:paraId="68F258F4" w14:textId="77777777" w:rsidR="00C06B23" w:rsidRPr="00F96A39" w:rsidRDefault="00C06B23" w:rsidP="00C06B23">
      <w:pPr>
        <w:pStyle w:val="ListParagraph"/>
        <w:numPr>
          <w:ilvl w:val="0"/>
          <w:numId w:val="1"/>
        </w:numPr>
      </w:pPr>
      <w:r>
        <w:t xml:space="preserve">se k&gt;0 allora </w:t>
      </w:r>
      <m:oMath>
        <m:r>
          <w:rPr>
            <w:rFonts w:ascii="Cambria Math" w:hAnsi="Cambria Math"/>
          </w:rPr>
          <m:t>±f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=k</m:t>
        </m:r>
      </m:oMath>
      <w:r>
        <w:t>, la soluzione comprende l’unione delle soluzioni per i due casi</w:t>
      </w:r>
    </w:p>
    <w:p w14:paraId="344B7583" w14:textId="77777777" w:rsidR="00C06B23" w:rsidRPr="00F96A39" w:rsidRDefault="00C06B23" w:rsidP="00C06B23">
      <w:pPr>
        <w:pStyle w:val="ListParagraph"/>
        <w:numPr>
          <w:ilvl w:val="0"/>
          <w:numId w:val="1"/>
        </w:numPr>
      </w:pPr>
      <w:r>
        <w:t xml:space="preserve">se k=0 allora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=0</m:t>
        </m:r>
      </m:oMath>
    </w:p>
    <w:p w14:paraId="4DE7F982" w14:textId="77777777" w:rsidR="00C06B23" w:rsidRDefault="00C06B23" w:rsidP="00C06B23">
      <w:pPr>
        <w:pStyle w:val="ListParagraph"/>
        <w:numPr>
          <w:ilvl w:val="0"/>
          <w:numId w:val="1"/>
        </w:numPr>
      </w:pPr>
      <w:r>
        <w:t>se k&lt;0 allora non ha soluzioni</w:t>
      </w:r>
    </w:p>
    <w:p w14:paraId="575BBEAD" w14:textId="77777777" w:rsidR="00C06B23" w:rsidRDefault="00C06B23" w:rsidP="00C06B23">
      <w:r>
        <w:t>Alla fine è logico, non serve memorizzare formule.</w:t>
      </w:r>
    </w:p>
    <w:p w14:paraId="75AED381" w14:textId="77777777" w:rsidR="00C06B23" w:rsidRDefault="00C06B23" w:rsidP="00C06B23"/>
    <w:p w14:paraId="4EF4E1D7" w14:textId="77777777" w:rsidR="00C06B23" w:rsidRDefault="00C06B23" w:rsidP="00C06B23">
      <w:r>
        <w:t>Basti pensare ai 4 casi che si possono verificare con i 2 valori assoluti:</w:t>
      </w:r>
    </w:p>
    <w:p w14:paraId="2388D730" w14:textId="77777777" w:rsidR="00C06B23" w:rsidRDefault="00C06B23" w:rsidP="00C06B23">
      <w:r>
        <w:t>+ +, + -, - +, - -</w:t>
      </w:r>
    </w:p>
    <w:p w14:paraId="53B41D5C" w14:textId="77777777" w:rsidR="00C06B23" w:rsidRDefault="00C06B23" w:rsidP="00C06B23">
      <w:r>
        <w:t xml:space="preserve">Dire che </w:t>
      </w:r>
      <m:oMath>
        <m:r>
          <w:rPr>
            <w:rFonts w:ascii="Cambria Math" w:hAnsi="Cambria Math"/>
          </w:rPr>
          <m:t>+f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=+g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>
        <w:t xml:space="preserve"> e che </w:t>
      </w:r>
      <m:oMath>
        <m:r>
          <w:rPr>
            <w:rFonts w:ascii="Cambria Math" w:hAnsi="Cambria Math"/>
          </w:rPr>
          <m:t>-f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=-g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>
        <w:t xml:space="preserve"> è la stessa cosa, quindi si annullano, stessa cosa per + - e - +, quindi rimangono solo 2 casi:</w:t>
      </w:r>
    </w:p>
    <w:p w14:paraId="3FD732DB" w14:textId="77777777" w:rsidR="00C06B23" w:rsidRDefault="00C06B23" w:rsidP="00C06B23">
      <w:r>
        <w:t>+ +, + -</w:t>
      </w:r>
    </w:p>
    <w:p w14:paraId="3DC6CCA2" w14:textId="77777777" w:rsidR="00C06B23" w:rsidRDefault="00C06B23" w:rsidP="00C06B23">
      <w:r>
        <w:t>che sono quelli risolutivi.</w:t>
      </w:r>
    </w:p>
    <w:p w14:paraId="0EA52ADC" w14:textId="77777777" w:rsidR="00C06B23" w:rsidRDefault="00C06B23" w:rsidP="00C06B23"/>
    <w:p w14:paraId="716A02C0" w14:textId="77777777" w:rsidR="00C06B23" w:rsidRPr="002A149B" w:rsidRDefault="00C06B23" w:rsidP="00C06B23">
      <w:pPr>
        <w:pStyle w:val="Subtitle"/>
        <w:rPr>
          <w:rStyle w:val="Emphasis"/>
        </w:rPr>
      </w:pPr>
      <w:r w:rsidRPr="002A149B">
        <w:rPr>
          <w:rStyle w:val="Emphasis"/>
        </w:rPr>
        <w:t>Esempio</w:t>
      </w:r>
    </w:p>
    <w:p w14:paraId="0AF86EDF" w14:textId="77777777" w:rsidR="00C06B23" w:rsidRPr="00F96A39" w:rsidRDefault="00C12CD4" w:rsidP="00C06B23">
      <w:pPr>
        <w:rPr>
          <w:rFonts w:asciiTheme="majorHAnsi" w:eastAsiaTheme="majorEastAsia" w:hAnsiTheme="majorHAnsi" w:cstheme="majorBidi"/>
          <w:i/>
        </w:rPr>
      </w:pPr>
      <m:oMath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-x-7</m:t>
            </m:r>
          </m:e>
        </m:d>
        <m:r>
          <w:rPr>
            <w:rFonts w:ascii="Cambria Math" w:hAnsi="Cambria Math"/>
          </w:rPr>
          <m:t>=5</m:t>
        </m:r>
      </m:oMath>
      <w:r w:rsidR="00C06B23">
        <w:rPr>
          <w:rFonts w:asciiTheme="majorHAnsi" w:eastAsiaTheme="majorEastAsia" w:hAnsiTheme="majorHAnsi" w:cstheme="majorBidi"/>
          <w:i/>
        </w:rPr>
        <w:t xml:space="preserve"> </w:t>
      </w:r>
    </w:p>
    <w:p w14:paraId="77C222DF" w14:textId="77777777" w:rsidR="00C06B23" w:rsidRPr="00F96A39" w:rsidRDefault="00C12CD4" w:rsidP="00C06B23">
      <w:pPr>
        <w:rPr>
          <w:rFonts w:asciiTheme="majorHAnsi" w:eastAsiaTheme="majorEastAsia" w:hAnsiTheme="majorHAnsi" w:cstheme="majorBidi"/>
          <w:i/>
        </w:rPr>
      </w:pPr>
      <m:oMath>
        <m:sSup>
          <m:sSupPr>
            <m:ctrlPr>
              <w:rPr>
                <w:rFonts w:ascii="Cambria Math" w:eastAsiaTheme="majorEastAsia" w:hAnsi="Cambria Math" w:cstheme="majorBidi"/>
                <w:i/>
              </w:rPr>
            </m:ctrlPr>
          </m:sSupPr>
          <m:e>
            <m:r>
              <w:rPr>
                <w:rFonts w:ascii="Cambria Math" w:eastAsiaTheme="majorEastAsia" w:hAnsi="Cambria Math" w:cstheme="majorBidi"/>
              </w:rPr>
              <m:t>x</m:t>
            </m:r>
          </m:e>
          <m:sup>
            <m:r>
              <w:rPr>
                <w:rFonts w:ascii="Cambria Math" w:eastAsiaTheme="majorEastAsia" w:hAnsi="Cambria Math" w:cstheme="majorBidi"/>
              </w:rPr>
              <m:t>2</m:t>
            </m:r>
          </m:sup>
        </m:sSup>
        <m:r>
          <w:rPr>
            <w:rFonts w:ascii="Cambria Math" w:eastAsiaTheme="majorEastAsia" w:hAnsi="Cambria Math" w:cstheme="majorBidi"/>
          </w:rPr>
          <m:t>-x-7=5</m:t>
        </m:r>
        <m:r>
          <w:rPr>
            <w:rFonts w:ascii="Cambria Math" w:eastAsiaTheme="majorEastAsia" w:hAnsi="Cambria Math" w:cstheme="majorBidi" w:hint="eastAsia"/>
          </w:rPr>
          <m:t>∨</m:t>
        </m:r>
        <m:sSup>
          <m:sSupPr>
            <m:ctrlPr>
              <w:rPr>
                <w:rFonts w:ascii="Cambria Math" w:eastAsiaTheme="majorEastAsia" w:hAnsi="Cambria Math" w:cstheme="majorBidi"/>
                <w:i/>
              </w:rPr>
            </m:ctrlPr>
          </m:sSupPr>
          <m:e>
            <m:r>
              <w:rPr>
                <w:rFonts w:ascii="Cambria Math" w:eastAsiaTheme="majorEastAsia" w:hAnsi="Cambria Math" w:cstheme="majorBidi"/>
              </w:rPr>
              <m:t>x</m:t>
            </m:r>
          </m:e>
          <m:sup>
            <m:r>
              <w:rPr>
                <w:rFonts w:ascii="Cambria Math" w:eastAsiaTheme="majorEastAsia" w:hAnsi="Cambria Math" w:cstheme="majorBidi"/>
              </w:rPr>
              <m:t>2</m:t>
            </m:r>
          </m:sup>
        </m:sSup>
        <m:r>
          <w:rPr>
            <w:rFonts w:ascii="Cambria Math" w:eastAsiaTheme="majorEastAsia" w:hAnsi="Cambria Math" w:cstheme="majorBidi"/>
          </w:rPr>
          <m:t>-x-7=-5</m:t>
        </m:r>
      </m:oMath>
      <w:r w:rsidR="00C06B23">
        <w:rPr>
          <w:rFonts w:asciiTheme="majorHAnsi" w:eastAsiaTheme="majorEastAsia" w:hAnsiTheme="majorHAnsi" w:cstheme="majorBidi"/>
          <w:i/>
        </w:rPr>
        <w:t xml:space="preserve"> </w:t>
      </w:r>
    </w:p>
    <w:p w14:paraId="6DC0B840" w14:textId="77777777" w:rsidR="00C06B23" w:rsidRPr="00454D57" w:rsidRDefault="00C12CD4" w:rsidP="00C06B23">
      <w:pPr>
        <w:rPr>
          <w:rFonts w:asciiTheme="majorHAnsi" w:eastAsiaTheme="majorEastAsia" w:hAnsiTheme="majorHAnsi" w:cstheme="majorBidi"/>
          <w:i/>
        </w:rPr>
      </w:pPr>
      <m:oMath>
        <m:sSup>
          <m:sSupPr>
            <m:ctrlPr>
              <w:rPr>
                <w:rFonts w:ascii="Cambria Math" w:eastAsiaTheme="majorEastAsia" w:hAnsi="Cambria Math" w:cstheme="majorBidi"/>
                <w:i/>
              </w:rPr>
            </m:ctrlPr>
          </m:sSupPr>
          <m:e>
            <m:r>
              <w:rPr>
                <w:rFonts w:ascii="Cambria Math" w:eastAsiaTheme="majorEastAsia" w:hAnsi="Cambria Math" w:cstheme="majorBidi"/>
              </w:rPr>
              <m:t>x</m:t>
            </m:r>
          </m:e>
          <m:sup>
            <m:r>
              <w:rPr>
                <w:rFonts w:ascii="Cambria Math" w:eastAsiaTheme="majorEastAsia" w:hAnsi="Cambria Math" w:cstheme="majorBidi"/>
              </w:rPr>
              <m:t>2</m:t>
            </m:r>
          </m:sup>
        </m:sSup>
        <m:r>
          <w:rPr>
            <w:rFonts w:ascii="Cambria Math" w:eastAsiaTheme="majorEastAsia" w:hAnsi="Cambria Math" w:cstheme="majorBidi"/>
          </w:rPr>
          <m:t>-x-7=5</m:t>
        </m:r>
        <m:r>
          <w:rPr>
            <w:rFonts w:ascii="Cambria Math" w:eastAsiaTheme="majorEastAsia" w:hAnsi="Cambria Math" w:cstheme="majorBidi" w:hint="eastAsia"/>
          </w:rPr>
          <m:t>⇒</m:t>
        </m:r>
        <m:sSub>
          <m:sSubPr>
            <m:ctrlPr>
              <w:rPr>
                <w:rFonts w:ascii="Cambria Math" w:eastAsiaTheme="majorEastAsia" w:hAnsi="Cambria Math" w:cstheme="majorBidi"/>
                <w:i/>
              </w:rPr>
            </m:ctrlPr>
          </m:sSubPr>
          <m:e>
            <m:r>
              <w:rPr>
                <w:rFonts w:ascii="Cambria Math" w:eastAsiaTheme="majorEastAsia" w:hAnsi="Cambria Math" w:cstheme="majorBidi"/>
              </w:rPr>
              <m:t>x</m:t>
            </m:r>
          </m:e>
          <m:sub>
            <m:r>
              <w:rPr>
                <w:rFonts w:ascii="Cambria Math" w:eastAsiaTheme="majorEastAsia" w:hAnsi="Cambria Math" w:cstheme="majorBidi"/>
              </w:rPr>
              <m:t>1</m:t>
            </m:r>
          </m:sub>
        </m:sSub>
        <m:r>
          <w:rPr>
            <w:rFonts w:ascii="Cambria Math" w:eastAsiaTheme="majorEastAsia" w:hAnsi="Cambria Math" w:cstheme="majorBidi"/>
          </w:rPr>
          <m:t xml:space="preserve">=-3, </m:t>
        </m:r>
        <m:sSub>
          <m:sSubPr>
            <m:ctrlPr>
              <w:rPr>
                <w:rFonts w:ascii="Cambria Math" w:eastAsiaTheme="majorEastAsia" w:hAnsi="Cambria Math" w:cstheme="majorBidi"/>
                <w:i/>
              </w:rPr>
            </m:ctrlPr>
          </m:sSubPr>
          <m:e>
            <m:r>
              <w:rPr>
                <w:rFonts w:ascii="Cambria Math" w:eastAsiaTheme="majorEastAsia" w:hAnsi="Cambria Math" w:cstheme="majorBidi"/>
              </w:rPr>
              <m:t>x</m:t>
            </m:r>
          </m:e>
          <m:sub>
            <m:r>
              <w:rPr>
                <w:rFonts w:ascii="Cambria Math" w:eastAsiaTheme="majorEastAsia" w:hAnsi="Cambria Math" w:cstheme="majorBidi"/>
              </w:rPr>
              <m:t>2</m:t>
            </m:r>
          </m:sub>
        </m:sSub>
        <m:r>
          <w:rPr>
            <w:rFonts w:ascii="Cambria Math" w:eastAsiaTheme="majorEastAsia" w:hAnsi="Cambria Math" w:cstheme="majorBidi"/>
          </w:rPr>
          <m:t>=4</m:t>
        </m:r>
      </m:oMath>
      <w:r w:rsidR="00C06B23">
        <w:rPr>
          <w:rFonts w:asciiTheme="majorHAnsi" w:eastAsiaTheme="majorEastAsia" w:hAnsiTheme="majorHAnsi" w:cstheme="majorBidi"/>
          <w:i/>
        </w:rPr>
        <w:t xml:space="preserve"> </w:t>
      </w:r>
    </w:p>
    <w:p w14:paraId="1569572E" w14:textId="77777777" w:rsidR="00C06B23" w:rsidRDefault="00C12CD4" w:rsidP="00C06B23">
      <w:pPr>
        <w:rPr>
          <w:rFonts w:asciiTheme="majorHAnsi" w:eastAsiaTheme="majorEastAsia" w:hAnsiTheme="majorHAnsi" w:cstheme="majorBidi"/>
          <w:i/>
        </w:rPr>
      </w:pPr>
      <m:oMath>
        <m:sSup>
          <m:sSupPr>
            <m:ctrlPr>
              <w:rPr>
                <w:rFonts w:ascii="Cambria Math" w:eastAsiaTheme="majorEastAsia" w:hAnsi="Cambria Math" w:cstheme="majorBidi"/>
                <w:i/>
              </w:rPr>
            </m:ctrlPr>
          </m:sSupPr>
          <m:e>
            <m:r>
              <w:rPr>
                <w:rFonts w:ascii="Cambria Math" w:eastAsiaTheme="majorEastAsia" w:hAnsi="Cambria Math" w:cstheme="majorBidi"/>
              </w:rPr>
              <m:t>x</m:t>
            </m:r>
          </m:e>
          <m:sup>
            <m:r>
              <w:rPr>
                <w:rFonts w:ascii="Cambria Math" w:eastAsiaTheme="majorEastAsia" w:hAnsi="Cambria Math" w:cstheme="majorBidi"/>
              </w:rPr>
              <m:t>2</m:t>
            </m:r>
          </m:sup>
        </m:sSup>
        <m:r>
          <w:rPr>
            <w:rFonts w:ascii="Cambria Math" w:eastAsiaTheme="majorEastAsia" w:hAnsi="Cambria Math" w:cstheme="majorBidi"/>
          </w:rPr>
          <m:t>-x-7=-5</m:t>
        </m:r>
        <m:r>
          <w:rPr>
            <w:rFonts w:ascii="Cambria Math" w:eastAsiaTheme="majorEastAsia" w:hAnsi="Cambria Math" w:cstheme="majorBidi" w:hint="eastAsia"/>
          </w:rPr>
          <m:t>⇒</m:t>
        </m:r>
        <m:sSub>
          <m:sSubPr>
            <m:ctrlPr>
              <w:rPr>
                <w:rFonts w:ascii="Cambria Math" w:eastAsiaTheme="majorEastAsia" w:hAnsi="Cambria Math" w:cstheme="majorBidi"/>
                <w:i/>
              </w:rPr>
            </m:ctrlPr>
          </m:sSubPr>
          <m:e>
            <m:r>
              <w:rPr>
                <w:rFonts w:ascii="Cambria Math" w:eastAsiaTheme="majorEastAsia" w:hAnsi="Cambria Math" w:cstheme="majorBidi"/>
              </w:rPr>
              <m:t>x</m:t>
            </m:r>
          </m:e>
          <m:sub>
            <m:r>
              <w:rPr>
                <w:rFonts w:ascii="Cambria Math" w:eastAsiaTheme="majorEastAsia" w:hAnsi="Cambria Math" w:cstheme="majorBidi"/>
              </w:rPr>
              <m:t>1</m:t>
            </m:r>
          </m:sub>
        </m:sSub>
        <m:r>
          <w:rPr>
            <w:rFonts w:ascii="Cambria Math" w:eastAsiaTheme="majorEastAsia" w:hAnsi="Cambria Math" w:cstheme="majorBidi"/>
          </w:rPr>
          <m:t xml:space="preserve">=-1, </m:t>
        </m:r>
        <m:sSub>
          <m:sSubPr>
            <m:ctrlPr>
              <w:rPr>
                <w:rFonts w:ascii="Cambria Math" w:eastAsiaTheme="majorEastAsia" w:hAnsi="Cambria Math" w:cstheme="majorBidi"/>
                <w:i/>
              </w:rPr>
            </m:ctrlPr>
          </m:sSubPr>
          <m:e>
            <m:r>
              <w:rPr>
                <w:rFonts w:ascii="Cambria Math" w:eastAsiaTheme="majorEastAsia" w:hAnsi="Cambria Math" w:cstheme="majorBidi"/>
              </w:rPr>
              <m:t>x</m:t>
            </m:r>
          </m:e>
          <m:sub>
            <m:r>
              <w:rPr>
                <w:rFonts w:ascii="Cambria Math" w:eastAsiaTheme="majorEastAsia" w:hAnsi="Cambria Math" w:cstheme="majorBidi"/>
              </w:rPr>
              <m:t>2</m:t>
            </m:r>
          </m:sub>
        </m:sSub>
        <m:r>
          <w:rPr>
            <w:rFonts w:ascii="Cambria Math" w:eastAsiaTheme="majorEastAsia" w:hAnsi="Cambria Math" w:cstheme="majorBidi"/>
          </w:rPr>
          <m:t>=2</m:t>
        </m:r>
      </m:oMath>
      <w:r w:rsidR="00C06B23">
        <w:rPr>
          <w:rFonts w:asciiTheme="majorHAnsi" w:eastAsiaTheme="majorEastAsia" w:hAnsiTheme="majorHAnsi" w:cstheme="majorBidi"/>
          <w:i/>
        </w:rPr>
        <w:t xml:space="preserve"> </w:t>
      </w:r>
    </w:p>
    <w:p w14:paraId="054230CB" w14:textId="77777777" w:rsidR="00C06B23" w:rsidRDefault="00C06B23" w:rsidP="00C06B23">
      <w:pPr>
        <w:pStyle w:val="Heading2"/>
      </w:pPr>
      <w:bookmarkStart w:id="3" w:name="_Toc272933629"/>
      <w:r>
        <w:t>Caso 2</w:t>
      </w:r>
      <w:bookmarkEnd w:id="3"/>
    </w:p>
    <w:p w14:paraId="57568E3F" w14:textId="77777777" w:rsidR="00C06B23" w:rsidRPr="00651AA3" w:rsidRDefault="00C12CD4" w:rsidP="00C06B23">
      <m:oMathPara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</m:e>
          </m:d>
          <m:r>
            <w:rPr>
              <w:rFonts w:ascii="Cambria Math" w:hAnsi="Cambria Math"/>
            </w:rPr>
            <m:t>=g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 xml:space="preserve"> ⇔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</w:rPr>
                    <m:t>≥0</m:t>
                  </m:r>
                </m:e>
                <m:e>
                  <m:r>
                    <w:rPr>
                      <w:rFonts w:ascii="Cambria Math" w:hAnsi="Cambria Math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</w:rPr>
                    <m:t>=g(x)</m:t>
                  </m:r>
                </m:e>
              </m:eqArr>
            </m:e>
          </m:d>
          <m:r>
            <w:rPr>
              <w:rFonts w:ascii="Cambria Math" w:hAnsi="Cambria Math"/>
            </w:rPr>
            <m:t>∪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</w:rPr>
                    <m:t>&lt;0</m:t>
                  </m:r>
                </m:e>
                <m:e>
                  <m:r>
                    <w:rPr>
                      <w:rFonts w:ascii="Cambria Math" w:hAnsi="Cambria Math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</w:rPr>
                    <m:t>=-g(x)</m:t>
                  </m:r>
                </m:e>
              </m:eqArr>
            </m:e>
          </m:d>
        </m:oMath>
      </m:oMathPara>
    </w:p>
    <w:p w14:paraId="2E9BF110" w14:textId="77777777" w:rsidR="00C06B23" w:rsidRPr="00651AA3" w:rsidRDefault="00C06B23" w:rsidP="00C06B23"/>
    <w:p w14:paraId="2F7BB50D" w14:textId="77777777" w:rsidR="00C06B23" w:rsidRPr="00644653" w:rsidRDefault="00C06B23" w:rsidP="00C06B23">
      <w:r>
        <w:t>Le soluzioni sono date dall’unione delle soluzioni dei singoli insiemi.</w:t>
      </w:r>
    </w:p>
    <w:p w14:paraId="37DD7D14" w14:textId="77777777" w:rsidR="00C06B23" w:rsidRDefault="00C06B23" w:rsidP="00C06B23">
      <w:pPr>
        <w:pStyle w:val="Heading2"/>
      </w:pPr>
      <w:bookmarkStart w:id="4" w:name="_Toc272933630"/>
      <w:r>
        <w:t>Caso 3</w:t>
      </w:r>
      <w:bookmarkEnd w:id="4"/>
    </w:p>
    <w:p w14:paraId="47143B70" w14:textId="77777777" w:rsidR="00C06B23" w:rsidRPr="002D0D53" w:rsidRDefault="00C12CD4" w:rsidP="00C06B23">
      <m:oMathPara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22"/>
                </w:rPr>
              </m:ctrlPr>
            </m:dPr>
            <m:e>
              <m:r>
                <w:rPr>
                  <w:rFonts w:ascii="Cambria Math" w:hAnsi="Cambria Math"/>
                  <w:sz w:val="2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</w:rPr>
                    <m:t>x</m:t>
                  </m:r>
                </m:e>
              </m:d>
            </m:e>
          </m:d>
          <m:r>
            <w:rPr>
              <w:rFonts w:ascii="Cambria Math" w:hAnsi="Cambria Math"/>
              <w:sz w:val="22"/>
            </w:rPr>
            <m:t>+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22"/>
                </w:rPr>
              </m:ctrlPr>
            </m:dPr>
            <m:e>
              <m:r>
                <w:rPr>
                  <w:rFonts w:ascii="Cambria Math" w:hAnsi="Cambria Math"/>
                  <w:sz w:val="22"/>
                </w:rPr>
                <m:t>g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</w:rPr>
                    <m:t>x</m:t>
                  </m:r>
                </m:e>
              </m:d>
            </m:e>
          </m:d>
          <m:r>
            <w:rPr>
              <w:rFonts w:ascii="Cambria Math" w:hAnsi="Cambria Math"/>
              <w:sz w:val="22"/>
            </w:rPr>
            <m:t xml:space="preserve">=k </m:t>
          </m:r>
          <m:r>
            <w:rPr>
              <w:rFonts w:ascii="Cambria Math" w:hAnsi="Cambria Math"/>
            </w:rPr>
            <m:t>⇔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</m:e>
          </m:d>
          <m:r>
            <w:rPr>
              <w:rFonts w:ascii="Cambria Math" w:hAnsi="Cambria Math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</w:rPr>
                    <m:t xml:space="preserve"> se 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</w:rPr>
                    <m:t>≥0</m:t>
                  </m:r>
                </m:e>
                <m:e>
                  <m:r>
                    <w:rPr>
                      <w:rFonts w:ascii="Cambria Math" w:hAnsi="Cambria Math"/>
                    </w:rPr>
                    <m:t>-f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</w:rPr>
                    <m:t xml:space="preserve"> se 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</w:rPr>
                    <m:t>&lt;0</m:t>
                  </m:r>
                </m:e>
              </m:eqArr>
            </m:e>
          </m:d>
          <m:r>
            <w:rPr>
              <w:rFonts w:ascii="Cambria Math" w:hAnsi="Cambria Math"/>
            </w:rPr>
            <m:t xml:space="preserve"> 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g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</m:e>
          </m:d>
          <m:r>
            <w:rPr>
              <w:rFonts w:ascii="Cambria Math" w:hAnsi="Cambria Math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>g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</w:rPr>
                    <m:t xml:space="preserve"> se g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</w:rPr>
                    <m:t>≥0</m:t>
                  </m:r>
                </m:e>
                <m:e>
                  <m:r>
                    <w:rPr>
                      <w:rFonts w:ascii="Cambria Math" w:hAnsi="Cambria Math"/>
                    </w:rPr>
                    <m:t>-g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</w:rPr>
                    <m:t xml:space="preserve"> se g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</w:rPr>
                    <m:t>&lt;0</m:t>
                  </m:r>
                </m:e>
              </m:eqArr>
            </m:e>
          </m:d>
        </m:oMath>
      </m:oMathPara>
    </w:p>
    <w:p w14:paraId="6E3902FD" w14:textId="77777777" w:rsidR="00C06B23" w:rsidRPr="002D0D53" w:rsidRDefault="00C06B23" w:rsidP="00C06B23"/>
    <w:p w14:paraId="1C3492CE" w14:textId="77777777" w:rsidR="00C06B23" w:rsidRDefault="00C06B23" w:rsidP="00C06B23">
      <w:r>
        <w:t>Quando si hanno più valori assoluti e costanti  all’interno della equazione.</w:t>
      </w:r>
    </w:p>
    <w:p w14:paraId="27F0BC15" w14:textId="77777777" w:rsidR="00C06B23" w:rsidRDefault="00C06B23" w:rsidP="00C06B23">
      <w:r>
        <w:t>Basta studiare i segni dei singoli valori assoluti, produrre diversi casi di equazioni, risolverli, unire le soluzioni.</w:t>
      </w:r>
    </w:p>
    <w:p w14:paraId="596C43E6" w14:textId="77777777" w:rsidR="00C06B23" w:rsidRPr="00E566E1" w:rsidRDefault="00C06B23" w:rsidP="00C06B23"/>
    <w:p w14:paraId="2975B954" w14:textId="77777777" w:rsidR="00C06B23" w:rsidRDefault="00C06B23" w:rsidP="00C06B23">
      <w:r>
        <w:t>I passaggi sono i seguenti:</w:t>
      </w:r>
    </w:p>
    <w:p w14:paraId="24539F23" w14:textId="77777777" w:rsidR="00C06B23" w:rsidRDefault="00C06B23" w:rsidP="00C06B23">
      <w:pPr>
        <w:pStyle w:val="ListParagraph"/>
        <w:numPr>
          <w:ilvl w:val="0"/>
          <w:numId w:val="2"/>
        </w:numPr>
      </w:pPr>
      <w:r>
        <w:t>Studiare i segni degli argomenti di ciascun valore assoluto</w:t>
      </w:r>
    </w:p>
    <w:p w14:paraId="370CD077" w14:textId="77777777" w:rsidR="00C06B23" w:rsidRDefault="00C06B23" w:rsidP="00C06B23">
      <w:pPr>
        <w:pStyle w:val="ListParagraph"/>
        <w:numPr>
          <w:ilvl w:val="0"/>
          <w:numId w:val="2"/>
        </w:numPr>
      </w:pPr>
      <w:r>
        <w:t>Disegnare lo schema dei segni</w:t>
      </w:r>
    </w:p>
    <w:p w14:paraId="01A63B67" w14:textId="77777777" w:rsidR="00C06B23" w:rsidRDefault="00C06B23" w:rsidP="00C06B23">
      <w:pPr>
        <w:pStyle w:val="ListParagraph"/>
        <w:numPr>
          <w:ilvl w:val="0"/>
          <w:numId w:val="2"/>
        </w:numPr>
      </w:pPr>
      <w:r>
        <w:t>Per ogni caso (se la variabile è minore, compresa, maggiore ecc…) determinare l’insieme soluzione parziale</w:t>
      </w:r>
    </w:p>
    <w:p w14:paraId="61418D8C" w14:textId="77777777" w:rsidR="00C06B23" w:rsidRDefault="00C06B23" w:rsidP="00C06B23">
      <w:pPr>
        <w:pStyle w:val="ListParagraph"/>
        <w:numPr>
          <w:ilvl w:val="0"/>
          <w:numId w:val="2"/>
        </w:numPr>
      </w:pPr>
      <w:r>
        <w:t>Unire le soluzioni trovate</w:t>
      </w:r>
    </w:p>
    <w:p w14:paraId="2AE0175E" w14:textId="77777777" w:rsidR="00C06B23" w:rsidRDefault="00C06B23" w:rsidP="00C06B23"/>
    <w:p w14:paraId="71ED387A" w14:textId="77777777" w:rsidR="00C06B23" w:rsidRDefault="00C06B23" w:rsidP="00C06B23">
      <w:pPr>
        <w:pStyle w:val="Heading2"/>
      </w:pPr>
      <w:bookmarkStart w:id="5" w:name="_Toc272933631"/>
      <w:r>
        <w:t>Caso 4</w:t>
      </w:r>
      <w:bookmarkEnd w:id="5"/>
    </w:p>
    <w:p w14:paraId="349C9D87" w14:textId="77777777" w:rsidR="00C06B23" w:rsidRPr="009D5FBF" w:rsidRDefault="00C06B23" w:rsidP="00C06B23">
      <m:oMathPara>
        <m:oMath>
          <m:r>
            <w:rPr>
              <w:rFonts w:ascii="Cambria Math" w:hAnsi="Cambria Math"/>
            </w:rPr>
            <m:t>|f</m:t>
          </m:r>
          <m:d>
            <m:dPr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g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d>
                </m:e>
              </m:d>
              <m:r>
                <w:rPr>
                  <w:rFonts w:ascii="Cambria Math" w:hAnsi="Cambria Math"/>
                </w:rPr>
                <m:t>)</m:t>
              </m:r>
            </m:e>
          </m:d>
          <m:r>
            <w:rPr>
              <w:rFonts w:ascii="Cambria Math" w:hAnsi="Cambria Math"/>
            </w:rPr>
            <m:t>=k</m:t>
          </m:r>
        </m:oMath>
      </m:oMathPara>
    </w:p>
    <w:p w14:paraId="77540B99" w14:textId="77777777" w:rsidR="00C06B23" w:rsidRDefault="00C06B23" w:rsidP="00C06B23">
      <w:r>
        <w:t xml:space="preserve">Per i valori assoluti annidati si procede normalmente con la eccezione che quando si produrranno i sistemi bisogna togliere solo i valori assoluti più esterni, e si procede alla risoluzione di quelli interni </w:t>
      </w:r>
      <w:r w:rsidRPr="00F94371">
        <w:rPr>
          <w:b/>
        </w:rPr>
        <w:t>reiterando tutta la procedura</w:t>
      </w:r>
      <w:r>
        <w:t>. Si tratta la equazione come un contenitore che contiene contenitori.</w:t>
      </w:r>
    </w:p>
    <w:p w14:paraId="6E4DD854" w14:textId="77777777" w:rsidR="00C06B23" w:rsidRDefault="00C06B23" w:rsidP="00C06B23"/>
    <w:p w14:paraId="3B70F026" w14:textId="77777777" w:rsidR="00C06B23" w:rsidRDefault="00C06B23" w:rsidP="00C06B23">
      <w:r>
        <w:t xml:space="preserve">Oppure </w:t>
      </w:r>
      <w:r w:rsidRPr="009D5FBF">
        <w:rPr>
          <w:b/>
        </w:rPr>
        <w:t>si isola un valore assoluto prima del segno</w:t>
      </w:r>
      <w:r>
        <w:t xml:space="preserve"> e si producono due insiemi dove si ipotizza la parte a destra maggiore o minore. Risulteranno due sistemi contenenti dei valori assoluti, la soluzione è data dall’unione delle soluzioni dei sistemi.</w:t>
      </w:r>
    </w:p>
    <w:p w14:paraId="76B9AF5A" w14:textId="77777777" w:rsidR="00C06B23" w:rsidRDefault="00C06B23" w:rsidP="00C06B23"/>
    <w:p w14:paraId="4C890FD2" w14:textId="77777777" w:rsidR="00C06B23" w:rsidRDefault="00C06B23" w:rsidP="00C06B23">
      <w:pPr>
        <w:pStyle w:val="Heading2"/>
      </w:pPr>
      <w:bookmarkStart w:id="6" w:name="_Toc272933632"/>
      <w:r>
        <w:t>I segni</w:t>
      </w:r>
      <w:bookmarkEnd w:id="6"/>
    </w:p>
    <w:p w14:paraId="4130DC82" w14:textId="77777777" w:rsidR="00C06B23" w:rsidRDefault="00C06B23" w:rsidP="00C06B23">
      <w:r>
        <w:t>Da notare che quando si considerano i casi, bisogna mettere una delle parti anche uguale a 0 (non importa quale, basta che sia sempre la stessa). Per esempio:</w:t>
      </w:r>
    </w:p>
    <w:p w14:paraId="0A882C50" w14:textId="77777777" w:rsidR="00C06B23" w:rsidRPr="00724037" w:rsidRDefault="00C12CD4" w:rsidP="00C06B23">
      <m:oMathPara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x-1</m:t>
              </m:r>
            </m:e>
          </m:d>
          <m:r>
            <w:rPr>
              <w:rFonts w:ascii="Cambria Math" w:hAnsi="Cambria Math"/>
            </w:rPr>
            <m:t>=x-1 se x≥1</m:t>
          </m:r>
        </m:oMath>
      </m:oMathPara>
    </w:p>
    <w:p w14:paraId="2518BEAC" w14:textId="77777777" w:rsidR="00C06B23" w:rsidRPr="00724037" w:rsidRDefault="00C12CD4" w:rsidP="00C06B23">
      <m:oMathPara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x-1</m:t>
              </m:r>
            </m:e>
          </m:d>
          <m:r>
            <w:rPr>
              <w:rFonts w:ascii="Cambria Math" w:hAnsi="Cambria Math"/>
            </w:rPr>
            <m:t>=-x+1 se x&lt;1</m:t>
          </m:r>
        </m:oMath>
      </m:oMathPara>
    </w:p>
    <w:p w14:paraId="41579C82" w14:textId="77777777" w:rsidR="00C06B23" w:rsidRDefault="00C06B23" w:rsidP="00C06B23"/>
    <w:p w14:paraId="591C00C4" w14:textId="77777777" w:rsidR="00C06B23" w:rsidRPr="002A149B" w:rsidRDefault="00C06B23" w:rsidP="00C06B23">
      <w:pPr>
        <w:pStyle w:val="Subtitle"/>
        <w:rPr>
          <w:rStyle w:val="Emphasis"/>
        </w:rPr>
      </w:pPr>
      <w:r w:rsidRPr="002A149B">
        <w:rPr>
          <w:rStyle w:val="Emphasis"/>
        </w:rPr>
        <w:t>Esempio</w:t>
      </w:r>
    </w:p>
    <w:p w14:paraId="22563B5E" w14:textId="77777777" w:rsidR="00C06B23" w:rsidRPr="002D0D53" w:rsidRDefault="00C12CD4" w:rsidP="00C06B23">
      <w:pPr>
        <w:rPr>
          <w:rFonts w:asciiTheme="majorHAnsi" w:eastAsiaTheme="majorEastAsia" w:hAnsiTheme="majorHAnsi" w:cstheme="majorBidi"/>
          <w:i/>
        </w:rPr>
      </w:pPr>
      <m:oMath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-2</m:t>
        </m:r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x+3</m:t>
            </m:r>
          </m:e>
        </m:d>
        <m:r>
          <w:rPr>
            <w:rFonts w:ascii="Cambria Math" w:hAnsi="Cambria Math"/>
          </w:rPr>
          <m:t>=0</m:t>
        </m:r>
      </m:oMath>
      <w:r w:rsidR="00C06B23">
        <w:rPr>
          <w:rFonts w:asciiTheme="majorHAnsi" w:eastAsiaTheme="majorEastAsia" w:hAnsiTheme="majorHAnsi" w:cstheme="majorBidi"/>
          <w:i/>
        </w:rPr>
        <w:t xml:space="preserve"> </w:t>
      </w:r>
    </w:p>
    <w:p w14:paraId="613048A8" w14:textId="77777777" w:rsidR="00C06B23" w:rsidRDefault="00C06B23" w:rsidP="00C06B23">
      <w:p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>Si hanno 2 valori assoluti, per prima cosa si studiano i segni per entrambi:</w:t>
      </w:r>
    </w:p>
    <w:p w14:paraId="14604820" w14:textId="77777777" w:rsidR="00C06B23" w:rsidRDefault="00C12CD4" w:rsidP="00C06B23">
      <w:pPr>
        <w:pStyle w:val="ListParagraph"/>
        <w:numPr>
          <w:ilvl w:val="0"/>
          <w:numId w:val="5"/>
        </w:numPr>
        <w:rPr>
          <w:rFonts w:asciiTheme="majorHAnsi" w:eastAsiaTheme="majorEastAsia" w:hAnsiTheme="majorHAnsi" w:cstheme="majorBidi"/>
        </w:rPr>
      </w:pPr>
      <m:oMath>
        <m:d>
          <m:dPr>
            <m:begChr m:val="|"/>
            <m:endChr m:val="|"/>
            <m:ctrlPr>
              <w:rPr>
                <w:rFonts w:ascii="Cambria Math" w:eastAsiaTheme="majorEastAsia" w:hAnsi="Cambria Math" w:cstheme="majorBidi"/>
                <w:i/>
              </w:rPr>
            </m:ctrlPr>
          </m:dPr>
          <m:e>
            <m:r>
              <w:rPr>
                <w:rFonts w:ascii="Cambria Math" w:eastAsiaTheme="majorEastAsia" w:hAnsi="Cambria Math" w:cstheme="majorBidi"/>
              </w:rPr>
              <m:t>x</m:t>
            </m:r>
          </m:e>
        </m:d>
      </m:oMath>
    </w:p>
    <w:p w14:paraId="4CBBA71A" w14:textId="77777777" w:rsidR="00C06B23" w:rsidRPr="002D0D53" w:rsidRDefault="00C06B23" w:rsidP="00C06B23">
      <w:pPr>
        <w:pStyle w:val="ListParagraph"/>
        <w:numPr>
          <w:ilvl w:val="1"/>
          <w:numId w:val="5"/>
        </w:numPr>
        <w:rPr>
          <w:rFonts w:asciiTheme="majorHAnsi" w:eastAsiaTheme="majorEastAsia" w:hAnsiTheme="majorHAnsi" w:cstheme="majorBidi"/>
        </w:rPr>
      </w:pPr>
      <m:oMath>
        <m:r>
          <w:rPr>
            <w:rFonts w:ascii="Cambria Math" w:eastAsiaTheme="majorEastAsia" w:hAnsi="Cambria Math" w:cstheme="majorBidi"/>
          </w:rPr>
          <m:t>x≥0</m:t>
        </m:r>
        <m:r>
          <w:rPr>
            <w:rFonts w:ascii="Cambria Math" w:eastAsiaTheme="majorEastAsia" w:hAnsi="Cambria Math" w:cstheme="majorBidi" w:hint="eastAsia"/>
          </w:rPr>
          <m:t>⇒</m:t>
        </m:r>
        <m:r>
          <w:rPr>
            <w:rFonts w:ascii="Cambria Math" w:eastAsiaTheme="majorEastAsia" w:hAnsi="Cambria Math" w:cstheme="majorBidi"/>
          </w:rPr>
          <m:t>x</m:t>
        </m:r>
      </m:oMath>
    </w:p>
    <w:p w14:paraId="5606621E" w14:textId="77777777" w:rsidR="00C06B23" w:rsidRDefault="00C06B23" w:rsidP="00C06B23">
      <w:pPr>
        <w:pStyle w:val="ListParagraph"/>
        <w:numPr>
          <w:ilvl w:val="1"/>
          <w:numId w:val="5"/>
        </w:numPr>
        <w:rPr>
          <w:rFonts w:asciiTheme="majorHAnsi" w:eastAsiaTheme="majorEastAsia" w:hAnsiTheme="majorHAnsi" w:cstheme="majorBidi"/>
        </w:rPr>
      </w:pPr>
      <m:oMath>
        <m:r>
          <w:rPr>
            <w:rFonts w:ascii="Cambria Math" w:eastAsiaTheme="majorEastAsia" w:hAnsi="Cambria Math" w:cstheme="majorBidi"/>
          </w:rPr>
          <m:t>x&lt;0</m:t>
        </m:r>
        <m:r>
          <w:rPr>
            <w:rFonts w:ascii="Cambria Math" w:eastAsiaTheme="majorEastAsia" w:hAnsi="Cambria Math" w:cstheme="majorBidi" w:hint="eastAsia"/>
          </w:rPr>
          <m:t>⇒</m:t>
        </m:r>
        <m:r>
          <w:rPr>
            <w:rFonts w:ascii="Cambria Math" w:eastAsiaTheme="majorEastAsia" w:hAnsi="Cambria Math" w:cstheme="majorBidi"/>
          </w:rPr>
          <m:t>-x</m:t>
        </m:r>
      </m:oMath>
    </w:p>
    <w:p w14:paraId="4DEEF24A" w14:textId="77777777" w:rsidR="00C06B23" w:rsidRPr="00833073" w:rsidRDefault="00C12CD4" w:rsidP="00C06B23">
      <w:pPr>
        <w:pStyle w:val="ListParagraph"/>
        <w:numPr>
          <w:ilvl w:val="0"/>
          <w:numId w:val="5"/>
        </w:numPr>
        <w:rPr>
          <w:rFonts w:asciiTheme="majorHAnsi" w:eastAsiaTheme="majorEastAsia" w:hAnsiTheme="majorHAnsi" w:cstheme="majorBidi"/>
        </w:rPr>
      </w:pPr>
      <m:oMath>
        <m:d>
          <m:dPr>
            <m:begChr m:val="|"/>
            <m:endChr m:val="|"/>
            <m:ctrlPr>
              <w:rPr>
                <w:rFonts w:ascii="Cambria Math" w:eastAsiaTheme="majorEastAsia" w:hAnsi="Cambria Math" w:cstheme="majorBidi"/>
                <w:i/>
              </w:rPr>
            </m:ctrlPr>
          </m:dPr>
          <m:e>
            <m:r>
              <w:rPr>
                <w:rFonts w:ascii="Cambria Math" w:eastAsiaTheme="majorEastAsia" w:hAnsi="Cambria Math" w:cstheme="majorBidi"/>
              </w:rPr>
              <m:t>x+3</m:t>
            </m:r>
          </m:e>
        </m:d>
      </m:oMath>
    </w:p>
    <w:p w14:paraId="62D1CF1B" w14:textId="77777777" w:rsidR="00C06B23" w:rsidRPr="00833073" w:rsidRDefault="00C06B23" w:rsidP="00C06B23">
      <w:pPr>
        <w:pStyle w:val="ListParagraph"/>
        <w:numPr>
          <w:ilvl w:val="1"/>
          <w:numId w:val="5"/>
        </w:numPr>
        <w:rPr>
          <w:rFonts w:asciiTheme="majorHAnsi" w:eastAsiaTheme="majorEastAsia" w:hAnsiTheme="majorHAnsi" w:cstheme="majorBidi"/>
        </w:rPr>
      </w:pPr>
      <m:oMath>
        <m:r>
          <w:rPr>
            <w:rFonts w:ascii="Cambria Math" w:eastAsiaTheme="majorEastAsia" w:hAnsi="Cambria Math" w:cstheme="majorBidi"/>
          </w:rPr>
          <m:t>x≥-3</m:t>
        </m:r>
        <m:r>
          <w:rPr>
            <w:rFonts w:ascii="Cambria Math" w:eastAsiaTheme="majorEastAsia" w:hAnsi="Cambria Math" w:cstheme="majorBidi" w:hint="eastAsia"/>
          </w:rPr>
          <m:t>⇒</m:t>
        </m:r>
        <m:r>
          <w:rPr>
            <w:rFonts w:ascii="Cambria Math" w:eastAsiaTheme="majorEastAsia" w:hAnsi="Cambria Math" w:cstheme="majorBidi"/>
          </w:rPr>
          <m:t>x+3</m:t>
        </m:r>
      </m:oMath>
    </w:p>
    <w:p w14:paraId="260330ED" w14:textId="77777777" w:rsidR="00C06B23" w:rsidRPr="00833073" w:rsidRDefault="00C06B23" w:rsidP="00C06B23">
      <w:pPr>
        <w:pStyle w:val="ListParagraph"/>
        <w:numPr>
          <w:ilvl w:val="1"/>
          <w:numId w:val="5"/>
        </w:numPr>
        <w:rPr>
          <w:rFonts w:asciiTheme="majorHAnsi" w:eastAsiaTheme="majorEastAsia" w:hAnsiTheme="majorHAnsi" w:cstheme="majorBidi"/>
        </w:rPr>
      </w:pPr>
      <m:oMath>
        <m:r>
          <w:rPr>
            <w:rFonts w:ascii="Cambria Math" w:eastAsiaTheme="majorEastAsia" w:hAnsi="Cambria Math" w:cstheme="majorBidi"/>
          </w:rPr>
          <m:t>x&lt;-3</m:t>
        </m:r>
        <m:r>
          <w:rPr>
            <w:rFonts w:ascii="Cambria Math" w:eastAsiaTheme="majorEastAsia" w:hAnsi="Cambria Math" w:cstheme="majorBidi" w:hint="eastAsia"/>
          </w:rPr>
          <m:t>⇒</m:t>
        </m:r>
        <m:r>
          <w:rPr>
            <w:rFonts w:ascii="Cambria Math" w:eastAsiaTheme="majorEastAsia" w:hAnsi="Cambria Math" w:cstheme="majorBidi"/>
          </w:rPr>
          <m:t>-x-3</m:t>
        </m:r>
      </m:oMath>
    </w:p>
    <w:p w14:paraId="6378C013" w14:textId="77777777" w:rsidR="00C06B23" w:rsidRPr="00833073" w:rsidRDefault="00C06B23" w:rsidP="00C06B23">
      <w:pPr>
        <w:rPr>
          <w:rFonts w:asciiTheme="majorHAnsi" w:eastAsiaTheme="majorEastAsia" w:hAnsiTheme="majorHAnsi" w:cstheme="majorBidi"/>
        </w:rPr>
      </w:pPr>
    </w:p>
    <w:p w14:paraId="2A6D79C9" w14:textId="77777777" w:rsidR="00C06B23" w:rsidRDefault="00C06B23" w:rsidP="00C06B23">
      <w:p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>Ora si uniscono gli intervalli dei 2 valori assoluti:</w:t>
      </w:r>
    </w:p>
    <w:p w14:paraId="44E5E88A" w14:textId="77777777" w:rsidR="00C06B23" w:rsidRPr="00833073" w:rsidRDefault="00C06B23" w:rsidP="00C06B23">
      <w:p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  <w:noProof/>
          <w:lang w:val="en-US"/>
        </w:rPr>
        <w:drawing>
          <wp:inline distT="0" distB="0" distL="0" distR="0" wp14:anchorId="00927991" wp14:editId="0E4E60C2">
            <wp:extent cx="6106160" cy="1063287"/>
            <wp:effectExtent l="0" t="0" r="0" b="3810"/>
            <wp:docPr id="3" name="Picture 3" descr="Mc128k HD:Users:mc128k:Dropbox:Screenshots:Screenshot 2014-04-12 19.43.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c128k HD:Users:mc128k:Dropbox:Screenshots:Screenshot 2014-04-12 19.43.10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160" cy="1063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16CBC7" w14:textId="77777777" w:rsidR="00C06B23" w:rsidRDefault="00C06B23" w:rsidP="00C06B23">
      <w:r>
        <w:t>La equazione cambia a seconda del valore di x a causa della funzione modulo, quindi si avranno 3 casi da risolvere, nei quali cambiano le funzioni all’interno dei valori assoluti.</w:t>
      </w:r>
    </w:p>
    <w:p w14:paraId="5C945C5F" w14:textId="77777777" w:rsidR="00C06B23" w:rsidRPr="00833073" w:rsidRDefault="00C12CD4" w:rsidP="00C06B23"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>x&lt;-3</m:t>
                  </m:r>
                </m:e>
                <m:e>
                  <m:r>
                    <w:rPr>
                      <w:rFonts w:ascii="Cambria Math" w:hAnsi="Cambria Math"/>
                    </w:rPr>
                    <m:t>-x-2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-x-3</m:t>
                      </m:r>
                    </m:e>
                  </m:d>
                  <m:r>
                    <w:rPr>
                      <w:rFonts w:ascii="Cambria Math" w:hAnsi="Cambria Math"/>
                    </w:rPr>
                    <m:t>=0</m:t>
                  </m:r>
                </m:e>
              </m:eqArr>
            </m:e>
          </m:d>
          <m:r>
            <w:rPr>
              <w:rFonts w:ascii="Cambria Math" w:hAnsi="Cambria Math"/>
            </w:rPr>
            <m:t xml:space="preserve">   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>-3≤x&lt;0</m:t>
                  </m:r>
                </m:e>
                <m:e>
                  <m:r>
                    <w:rPr>
                      <w:rFonts w:ascii="Cambria Math" w:hAnsi="Cambria Math"/>
                    </w:rPr>
                    <m:t>-x-2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x+3</m:t>
                      </m:r>
                    </m:e>
                  </m:d>
                  <m:r>
                    <w:rPr>
                      <w:rFonts w:ascii="Cambria Math" w:hAnsi="Cambria Math"/>
                    </w:rPr>
                    <m:t>=0</m:t>
                  </m:r>
                </m:e>
              </m:eqArr>
            </m:e>
          </m:d>
          <m:r>
            <w:rPr>
              <w:rFonts w:ascii="Cambria Math" w:hAnsi="Cambria Math"/>
            </w:rPr>
            <m:t xml:space="preserve">   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>x&gt;0</m:t>
                  </m:r>
                </m:e>
                <m:e>
                  <m:r>
                    <w:rPr>
                      <w:rFonts w:ascii="Cambria Math" w:hAnsi="Cambria Math"/>
                    </w:rPr>
                    <m:t>x-2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x+3</m:t>
                      </m:r>
                    </m:e>
                  </m:d>
                  <m:r>
                    <w:rPr>
                      <w:rFonts w:ascii="Cambria Math" w:hAnsi="Cambria Math"/>
                    </w:rPr>
                    <m:t>=0</m:t>
                  </m:r>
                </m:e>
              </m:eqArr>
            </m:e>
          </m:d>
        </m:oMath>
      </m:oMathPara>
    </w:p>
    <w:p w14:paraId="42A88280" w14:textId="77777777" w:rsidR="00C06B23" w:rsidRDefault="00C06B23" w:rsidP="00C06B23"/>
    <w:p w14:paraId="55A3481C" w14:textId="77777777" w:rsidR="00C06B23" w:rsidRDefault="00C06B23" w:rsidP="00C06B23">
      <w:r>
        <w:t>La soluzione si ottiene unendo le singole soluzioni:</w:t>
      </w:r>
    </w:p>
    <w:p w14:paraId="74122B51" w14:textId="77777777" w:rsidR="00C06B23" w:rsidRPr="00833073" w:rsidRDefault="00C12CD4" w:rsidP="00C06B23"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S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 xml:space="preserve">=-6,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S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 xml:space="preserve">=-2,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S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r>
            <w:rPr>
              <w:rFonts w:ascii="Cambria Math" w:hAnsi="Cambria Math"/>
            </w:rPr>
            <m:t>=∅</m:t>
          </m:r>
        </m:oMath>
      </m:oMathPara>
    </w:p>
    <w:p w14:paraId="7814B7C3" w14:textId="77777777" w:rsidR="00C06B23" w:rsidRDefault="00C06B23" w:rsidP="00C06B23">
      <m:oMathPara>
        <m:oMath>
          <m:r>
            <w:rPr>
              <w:rFonts w:ascii="Cambria Math" w:hAnsi="Cambria Math"/>
            </w:rPr>
            <m:t>S=-6, -2</m:t>
          </m:r>
        </m:oMath>
      </m:oMathPara>
    </w:p>
    <w:p w14:paraId="2A08ACC3" w14:textId="77777777" w:rsidR="007A47BF" w:rsidRPr="00C401E9" w:rsidRDefault="007A47BF" w:rsidP="007A47BF">
      <w:pPr>
        <w:pStyle w:val="Heading1"/>
      </w:pPr>
      <w:r>
        <w:t>Disequazioni con moduli</w:t>
      </w:r>
    </w:p>
    <w:p w14:paraId="29D872F5" w14:textId="77777777" w:rsidR="007A47BF" w:rsidRDefault="007A47BF" w:rsidP="007A47BF">
      <w:r>
        <w:t>Si procede esattamente come nelle equazioni, la disequazione cambia a seconda del valore di x, quindi si studiano i casi e si producono le soluzioni per ognuno. Alla fine si uniscono le soluzioni.</w:t>
      </w:r>
    </w:p>
    <w:p w14:paraId="6FBEEABB" w14:textId="77777777" w:rsidR="007A47BF" w:rsidRDefault="007A47BF" w:rsidP="007A47BF"/>
    <w:p w14:paraId="0A3FFDF3" w14:textId="77777777" w:rsidR="007A47BF" w:rsidRDefault="007A47BF" w:rsidP="007A47BF">
      <w:r>
        <w:t>Quando si ipotizza un valore assoluto positivo e negativo, è quello che va cambiato di segno nei vari casi, non l’altro termine. Per esempio:</w:t>
      </w:r>
    </w:p>
    <w:p w14:paraId="53FE0A0D" w14:textId="77777777" w:rsidR="007A47BF" w:rsidRPr="00AC7E37" w:rsidRDefault="00C12CD4" w:rsidP="007A47BF">
      <m:oMathPara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1-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x+1</m:t>
                  </m:r>
                </m:e>
              </m:d>
            </m:e>
          </m:d>
          <m:r>
            <w:rPr>
              <w:rFonts w:ascii="Cambria Math" w:hAnsi="Cambria Math"/>
            </w:rPr>
            <m:t>≥1+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x-1</m:t>
              </m:r>
            </m:e>
          </m:d>
        </m:oMath>
      </m:oMathPara>
    </w:p>
    <w:p w14:paraId="53D46618" w14:textId="77777777" w:rsidR="007A47BF" w:rsidRPr="00AC7E37" w:rsidRDefault="00C12CD4" w:rsidP="007A47BF"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>1-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x+1</m:t>
                      </m:r>
                    </m:e>
                  </m:d>
                  <m:r>
                    <w:rPr>
                      <w:rFonts w:ascii="Cambria Math" w:hAnsi="Cambria Math"/>
                    </w:rPr>
                    <m:t>≥0</m:t>
                  </m:r>
                </m:e>
                <m:e>
                  <m:r>
                    <w:rPr>
                      <w:rFonts w:ascii="Cambria Math" w:hAnsi="Cambria Math"/>
                    </w:rPr>
                    <m:t>1-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x+1</m:t>
                      </m:r>
                    </m:e>
                  </m:d>
                  <m:r>
                    <w:rPr>
                      <w:rFonts w:ascii="Cambria Math" w:hAnsi="Cambria Math"/>
                    </w:rPr>
                    <m:t>≥1+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x-1</m:t>
                      </m:r>
                    </m:e>
                  </m:d>
                </m:e>
              </m:eqArr>
            </m:e>
          </m:d>
          <m:r>
            <w:rPr>
              <w:rFonts w:ascii="Cambria Math" w:hAnsi="Cambria Math" w:hint="eastAsia"/>
            </w:rPr>
            <m:t>∪</m:t>
          </m:r>
          <m:r>
            <w:rPr>
              <w:rFonts w:ascii="Cambria Math" w:hAnsi="Cambria Math"/>
            </w:rPr>
            <m:t xml:space="preserve"> 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>1-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x+1</m:t>
                      </m:r>
                    </m:e>
                  </m:d>
                  <m:r>
                    <w:rPr>
                      <w:rFonts w:ascii="Cambria Math" w:hAnsi="Cambria Math"/>
                    </w:rPr>
                    <m:t>&lt;0</m:t>
                  </m:r>
                </m:e>
                <m:e>
                  <m:r>
                    <w:rPr>
                      <w:rFonts w:ascii="Cambria Math" w:hAnsi="Cambria Math"/>
                    </w:rPr>
                    <m:t>-(1-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x+1</m:t>
                      </m:r>
                    </m:e>
                  </m:d>
                  <m:r>
                    <w:rPr>
                      <w:rFonts w:ascii="Cambria Math" w:hAnsi="Cambria Math"/>
                    </w:rPr>
                    <m:t>)≥1+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x-1</m:t>
                      </m:r>
                    </m:e>
                  </m:d>
                </m:e>
              </m:eqArr>
            </m:e>
          </m:d>
        </m:oMath>
      </m:oMathPara>
    </w:p>
    <w:p w14:paraId="165D8A9A" w14:textId="77777777" w:rsidR="007A47BF" w:rsidRDefault="007A47BF" w:rsidP="007A47BF">
      <w:r>
        <w:t>Da notare che nei due casi ipotizzati, è sempre il termine che era sotto valore assoluto a cambiare di segno.</w:t>
      </w:r>
    </w:p>
    <w:p w14:paraId="1D9AEE4B" w14:textId="77777777" w:rsidR="007A47BF" w:rsidRDefault="007A47BF" w:rsidP="007A47BF"/>
    <w:p w14:paraId="5BB47D80" w14:textId="77777777" w:rsidR="007A47BF" w:rsidRDefault="007A47BF" w:rsidP="007A47BF">
      <w:pPr>
        <w:pStyle w:val="Subtitle"/>
      </w:pPr>
      <w:r>
        <w:t>Esempio</w:t>
      </w:r>
    </w:p>
    <w:p w14:paraId="363F7191" w14:textId="77777777" w:rsidR="007A47BF" w:rsidRPr="00897E93" w:rsidRDefault="007A47BF" w:rsidP="007A47BF">
      <w:pPr>
        <w:rPr>
          <w:rFonts w:asciiTheme="majorHAnsi" w:eastAsiaTheme="majorEastAsia" w:hAnsiTheme="majorHAnsi" w:cstheme="majorBidi"/>
          <w:i/>
        </w:rPr>
      </w:pPr>
      <m:oMath>
        <m:r>
          <w:rPr>
            <w:rFonts w:ascii="Cambria Math" w:hAnsi="Cambria Math"/>
          </w:rPr>
          <m:t>1-</m:t>
        </m:r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</m:t>
                </m:r>
              </m:e>
            </m:d>
            <m:r>
              <w:rPr>
                <w:rFonts w:ascii="Cambria Math" w:hAnsi="Cambria Math"/>
              </w:rPr>
              <m:t>-1</m:t>
            </m:r>
          </m:e>
        </m:d>
        <m:r>
          <w:rPr>
            <w:rFonts w:ascii="Cambria Math" w:hAnsi="Cambria Math"/>
          </w:rPr>
          <m:t>&gt;0</m:t>
        </m:r>
      </m:oMath>
      <w:r>
        <w:rPr>
          <w:rFonts w:asciiTheme="majorHAnsi" w:eastAsiaTheme="majorEastAsia" w:hAnsiTheme="majorHAnsi" w:cstheme="majorBidi"/>
          <w:i/>
        </w:rPr>
        <w:t xml:space="preserve"> </w:t>
      </w:r>
    </w:p>
    <w:p w14:paraId="3AF487E4" w14:textId="77777777" w:rsidR="007A47BF" w:rsidRPr="00897E93" w:rsidRDefault="00C12CD4" w:rsidP="007A47BF">
      <w:pPr>
        <w:rPr>
          <w:rFonts w:asciiTheme="majorHAnsi" w:eastAsiaTheme="majorEastAsia" w:hAnsiTheme="majorHAnsi" w:cstheme="majorBidi"/>
          <w:i/>
        </w:rPr>
      </w:pPr>
      <m:oMath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</m:t>
                </m:r>
              </m:e>
            </m:d>
            <m:r>
              <w:rPr>
                <w:rFonts w:ascii="Cambria Math" w:hAnsi="Cambria Math"/>
              </w:rPr>
              <m:t>-1</m:t>
            </m:r>
          </m:e>
        </m:d>
        <m:r>
          <w:rPr>
            <w:rFonts w:ascii="Cambria Math" w:eastAsiaTheme="majorEastAsia" w:hAnsi="Cambria Math" w:cstheme="majorBidi"/>
          </w:rPr>
          <m:t>&lt;1</m:t>
        </m:r>
      </m:oMath>
      <w:r w:rsidR="007A47BF">
        <w:rPr>
          <w:rFonts w:asciiTheme="majorHAnsi" w:eastAsiaTheme="majorEastAsia" w:hAnsiTheme="majorHAnsi" w:cstheme="majorBidi"/>
          <w:i/>
        </w:rPr>
        <w:t xml:space="preserve"> </w:t>
      </w:r>
    </w:p>
    <w:p w14:paraId="520E02DB" w14:textId="77777777" w:rsidR="007A47BF" w:rsidRPr="00897E93" w:rsidRDefault="00C12CD4" w:rsidP="007A47BF">
      <w:pPr>
        <w:rPr>
          <w:rFonts w:asciiTheme="majorHAnsi" w:eastAsiaTheme="majorEastAsia" w:hAnsiTheme="majorHAnsi" w:cstheme="majorBidi"/>
          <w:i/>
        </w:rPr>
      </w:pPr>
      <m:oMath>
        <m:d>
          <m:dPr>
            <m:begChr m:val="{"/>
            <m:endChr m:val=""/>
            <m:ctrlPr>
              <w:rPr>
                <w:rFonts w:ascii="Cambria Math" w:eastAsiaTheme="majorEastAsia" w:hAnsi="Cambria Math" w:cstheme="majorBidi"/>
                <w:i/>
              </w:rPr>
            </m:ctrlPr>
          </m:dPr>
          <m:e>
            <m:eqArr>
              <m:eqArrPr>
                <m:ctrlPr>
                  <w:rPr>
                    <w:rFonts w:ascii="Cambria Math" w:eastAsiaTheme="majorEastAsia" w:hAnsi="Cambria Math" w:cstheme="majorBidi"/>
                    <w:i/>
                  </w:rPr>
                </m:ctrlPr>
              </m:eqArrPr>
              <m:e>
                <m:d>
                  <m:dPr>
                    <m:begChr m:val="|"/>
                    <m:endChr m:val="|"/>
                    <m:ctrlPr>
                      <w:rPr>
                        <w:rFonts w:ascii="Cambria Math" w:eastAsiaTheme="majorEastAsia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ajorEastAsia" w:hAnsi="Cambria Math" w:cstheme="majorBidi"/>
                      </w:rPr>
                      <m:t>x</m:t>
                    </m:r>
                  </m:e>
                </m:d>
                <m:r>
                  <w:rPr>
                    <w:rFonts w:ascii="Cambria Math" w:eastAsiaTheme="majorEastAsia" w:hAnsi="Cambria Math" w:cstheme="majorBidi"/>
                  </w:rPr>
                  <m:t>-1&lt;1</m:t>
                </m:r>
              </m:e>
              <m:e>
                <m:d>
                  <m:dPr>
                    <m:begChr m:val="|"/>
                    <m:endChr m:val="|"/>
                    <m:ctrlPr>
                      <w:rPr>
                        <w:rFonts w:ascii="Cambria Math" w:eastAsiaTheme="majorEastAsia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ajorEastAsia" w:hAnsi="Cambria Math" w:cstheme="majorBidi"/>
                      </w:rPr>
                      <m:t>x</m:t>
                    </m:r>
                  </m:e>
                </m:d>
                <m:r>
                  <w:rPr>
                    <w:rFonts w:ascii="Cambria Math" w:eastAsiaTheme="majorEastAsia" w:hAnsi="Cambria Math" w:cstheme="majorBidi"/>
                  </w:rPr>
                  <m:t>-1&gt;-1</m:t>
                </m:r>
              </m:e>
            </m:eqArr>
          </m:e>
        </m:d>
      </m:oMath>
      <w:r w:rsidR="007A47BF">
        <w:rPr>
          <w:rFonts w:asciiTheme="majorHAnsi" w:eastAsiaTheme="majorEastAsia" w:hAnsiTheme="majorHAnsi" w:cstheme="majorBidi"/>
          <w:i/>
        </w:rPr>
        <w:t xml:space="preserve"> </w:t>
      </w:r>
    </w:p>
    <w:p w14:paraId="7E905AE7" w14:textId="77777777" w:rsidR="007A47BF" w:rsidRPr="00897E93" w:rsidRDefault="00C12CD4" w:rsidP="007A47BF">
      <w:pPr>
        <w:rPr>
          <w:rFonts w:asciiTheme="majorHAnsi" w:eastAsiaTheme="majorEastAsia" w:hAnsiTheme="majorHAnsi" w:cstheme="majorBidi"/>
          <w:i/>
        </w:rPr>
      </w:pPr>
      <m:oMath>
        <m:d>
          <m:dPr>
            <m:begChr m:val="{"/>
            <m:endChr m:val=""/>
            <m:ctrlPr>
              <w:rPr>
                <w:rFonts w:ascii="Cambria Math" w:eastAsiaTheme="majorEastAsia" w:hAnsi="Cambria Math" w:cstheme="majorBidi"/>
                <w:i/>
              </w:rPr>
            </m:ctrlPr>
          </m:dPr>
          <m:e>
            <m:eqArr>
              <m:eqArrPr>
                <m:ctrlPr>
                  <w:rPr>
                    <w:rFonts w:ascii="Cambria Math" w:eastAsiaTheme="majorEastAsia" w:hAnsi="Cambria Math" w:cstheme="majorBidi"/>
                    <w:i/>
                  </w:rPr>
                </m:ctrlPr>
              </m:eqArrPr>
              <m:e>
                <m:r>
                  <w:rPr>
                    <w:rFonts w:ascii="Cambria Math" w:eastAsiaTheme="majorEastAsia" w:hAnsi="Cambria Math" w:cstheme="majorBidi"/>
                  </w:rPr>
                  <m:t>-2&lt;x&lt;2</m:t>
                </m:r>
              </m:e>
              <m:e>
                <m:r>
                  <w:rPr>
                    <w:rFonts w:ascii="Cambria Math" w:eastAsiaTheme="majorEastAsia" w:hAnsi="Cambria Math" w:cstheme="majorBidi"/>
                  </w:rPr>
                  <m:t>x</m:t>
                </m:r>
                <m:r>
                  <w:rPr>
                    <w:rFonts w:ascii="Cambria Math" w:eastAsiaTheme="majorEastAsia" w:hAnsi="Cambria Math" w:cstheme="majorBidi" w:hint="eastAsia"/>
                  </w:rPr>
                  <m:t>≠</m:t>
                </m:r>
                <m:r>
                  <w:rPr>
                    <w:rFonts w:ascii="Cambria Math" w:eastAsiaTheme="majorEastAsia" w:hAnsi="Cambria Math" w:cstheme="majorBidi"/>
                  </w:rPr>
                  <m:t>0</m:t>
                </m:r>
              </m:e>
            </m:eqArr>
          </m:e>
        </m:d>
      </m:oMath>
      <w:r w:rsidR="007A47BF">
        <w:rPr>
          <w:rFonts w:asciiTheme="majorHAnsi" w:eastAsiaTheme="majorEastAsia" w:hAnsiTheme="majorHAnsi" w:cstheme="majorBidi"/>
          <w:i/>
        </w:rPr>
        <w:t xml:space="preserve"> </w:t>
      </w:r>
    </w:p>
    <w:p w14:paraId="02FC5DD6" w14:textId="77777777" w:rsidR="007A47BF" w:rsidRPr="00897E93" w:rsidRDefault="007A47BF" w:rsidP="007A47BF">
      <w:pPr>
        <w:rPr>
          <w:rFonts w:asciiTheme="majorHAnsi" w:eastAsiaTheme="majorEastAsia" w:hAnsiTheme="majorHAnsi" w:cstheme="majorBidi"/>
          <w:i/>
        </w:rPr>
      </w:pPr>
      <m:oMath>
        <m:r>
          <w:rPr>
            <w:rFonts w:ascii="Cambria Math" w:eastAsiaTheme="majorEastAsia" w:hAnsi="Cambria Math" w:cstheme="majorBidi"/>
          </w:rPr>
          <m:t>-2&lt;x&lt;0, 0&lt;x&lt;2</m:t>
        </m:r>
      </m:oMath>
      <w:r>
        <w:rPr>
          <w:rFonts w:asciiTheme="majorHAnsi" w:eastAsiaTheme="majorEastAsia" w:hAnsiTheme="majorHAnsi" w:cstheme="majorBidi"/>
          <w:i/>
        </w:rPr>
        <w:t xml:space="preserve"> </w:t>
      </w:r>
    </w:p>
    <w:p w14:paraId="60CBB987" w14:textId="77777777" w:rsidR="00A36740" w:rsidRPr="00A36740" w:rsidRDefault="00A36740" w:rsidP="00A36740"/>
    <w:sectPr w:rsidR="00A36740" w:rsidRPr="00A36740" w:rsidSect="00733B72">
      <w:footerReference w:type="default" r:id="rId15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B1F96A" w14:textId="77777777" w:rsidR="00110008" w:rsidRDefault="00110008" w:rsidP="003B7B9E">
      <w:r>
        <w:separator/>
      </w:r>
    </w:p>
  </w:endnote>
  <w:endnote w:type="continuationSeparator" w:id="0">
    <w:p w14:paraId="7C1AD6C7" w14:textId="77777777" w:rsidR="00110008" w:rsidRDefault="00110008" w:rsidP="003B7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2500D3" w14:textId="05F254BF" w:rsidR="00110008" w:rsidRDefault="00110008">
    <w:pPr>
      <w:pStyle w:val="Footer"/>
    </w:pPr>
    <w:r>
      <w:t>2014 Mc128k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CFD99E" w14:textId="77777777" w:rsidR="00110008" w:rsidRDefault="00110008" w:rsidP="003B7B9E">
      <w:r>
        <w:separator/>
      </w:r>
    </w:p>
  </w:footnote>
  <w:footnote w:type="continuationSeparator" w:id="0">
    <w:p w14:paraId="58333825" w14:textId="77777777" w:rsidR="00110008" w:rsidRDefault="00110008" w:rsidP="003B7B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91C28"/>
    <w:multiLevelType w:val="hybridMultilevel"/>
    <w:tmpl w:val="9F807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AD3C13"/>
    <w:multiLevelType w:val="hybridMultilevel"/>
    <w:tmpl w:val="D3D2A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4779C5"/>
    <w:multiLevelType w:val="hybridMultilevel"/>
    <w:tmpl w:val="7D7C9D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D50332"/>
    <w:multiLevelType w:val="hybridMultilevel"/>
    <w:tmpl w:val="8C0C14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CE4ABB"/>
    <w:multiLevelType w:val="hybridMultilevel"/>
    <w:tmpl w:val="694E6E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535EF1"/>
    <w:multiLevelType w:val="hybridMultilevel"/>
    <w:tmpl w:val="2AD477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E2D"/>
    <w:rsid w:val="000B408D"/>
    <w:rsid w:val="00110008"/>
    <w:rsid w:val="00333359"/>
    <w:rsid w:val="003B7B9E"/>
    <w:rsid w:val="004B24CA"/>
    <w:rsid w:val="006A3E2D"/>
    <w:rsid w:val="006F6233"/>
    <w:rsid w:val="00733B72"/>
    <w:rsid w:val="007A47BF"/>
    <w:rsid w:val="00942196"/>
    <w:rsid w:val="009536B3"/>
    <w:rsid w:val="00A36740"/>
    <w:rsid w:val="00AE00F1"/>
    <w:rsid w:val="00C06B23"/>
    <w:rsid w:val="00C12CD4"/>
    <w:rsid w:val="00E837D0"/>
    <w:rsid w:val="00EA00B2"/>
    <w:rsid w:val="00EA0697"/>
    <w:rsid w:val="00F66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DDA937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it-IT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335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333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A3E2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A3E2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it-IT"/>
    </w:rPr>
  </w:style>
  <w:style w:type="character" w:styleId="PlaceholderText">
    <w:name w:val="Placeholder Text"/>
    <w:basedOn w:val="DefaultParagraphFont"/>
    <w:uiPriority w:val="99"/>
    <w:semiHidden/>
    <w:rsid w:val="0033335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3359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3359"/>
    <w:rPr>
      <w:rFonts w:ascii="Lucida Grande" w:hAnsi="Lucida Grande"/>
      <w:sz w:val="18"/>
      <w:szCs w:val="18"/>
      <w:lang w:val="it-IT"/>
    </w:rPr>
  </w:style>
  <w:style w:type="character" w:customStyle="1" w:styleId="Heading1Char">
    <w:name w:val="Heading 1 Char"/>
    <w:basedOn w:val="DefaultParagraphFont"/>
    <w:link w:val="Heading1"/>
    <w:uiPriority w:val="9"/>
    <w:rsid w:val="00333359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it-IT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33359"/>
    <w:rPr>
      <w:rFonts w:ascii="Lucida Grande" w:hAnsi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33359"/>
    <w:rPr>
      <w:rFonts w:ascii="Lucida Grande" w:hAnsi="Lucida Grande"/>
      <w:lang w:val="it-IT"/>
    </w:rPr>
  </w:style>
  <w:style w:type="character" w:customStyle="1" w:styleId="Heading2Char">
    <w:name w:val="Heading 2 Char"/>
    <w:basedOn w:val="DefaultParagraphFont"/>
    <w:link w:val="Heading2"/>
    <w:uiPriority w:val="9"/>
    <w:rsid w:val="003333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t-IT"/>
    </w:rPr>
  </w:style>
  <w:style w:type="paragraph" w:styleId="Header">
    <w:name w:val="header"/>
    <w:basedOn w:val="Normal"/>
    <w:link w:val="HeaderChar"/>
    <w:uiPriority w:val="99"/>
    <w:unhideWhenUsed/>
    <w:rsid w:val="003B7B9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7B9E"/>
    <w:rPr>
      <w:lang w:val="it-IT"/>
    </w:rPr>
  </w:style>
  <w:style w:type="paragraph" w:styleId="Footer">
    <w:name w:val="footer"/>
    <w:basedOn w:val="Normal"/>
    <w:link w:val="FooterChar"/>
    <w:uiPriority w:val="99"/>
    <w:unhideWhenUsed/>
    <w:rsid w:val="003B7B9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7B9E"/>
    <w:rPr>
      <w:lang w:val="it-IT"/>
    </w:rPr>
  </w:style>
  <w:style w:type="paragraph" w:styleId="ListParagraph">
    <w:name w:val="List Paragraph"/>
    <w:basedOn w:val="Normal"/>
    <w:uiPriority w:val="34"/>
    <w:qFormat/>
    <w:rsid w:val="00C06B23"/>
    <w:pPr>
      <w:ind w:left="720"/>
      <w:contextualSpacing/>
    </w:pPr>
    <w:rPr>
      <w:lang w:eastAsia="it-IT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6B2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it-IT"/>
    </w:rPr>
  </w:style>
  <w:style w:type="character" w:customStyle="1" w:styleId="SubtitleChar">
    <w:name w:val="Subtitle Char"/>
    <w:basedOn w:val="DefaultParagraphFont"/>
    <w:link w:val="Subtitle"/>
    <w:uiPriority w:val="11"/>
    <w:rsid w:val="00C06B23"/>
    <w:rPr>
      <w:rFonts w:asciiTheme="majorHAnsi" w:eastAsiaTheme="majorEastAsia" w:hAnsiTheme="majorHAnsi" w:cstheme="majorBidi"/>
      <w:i/>
      <w:iCs/>
      <w:color w:val="4F81BD" w:themeColor="accent1"/>
      <w:spacing w:val="15"/>
      <w:lang w:val="it-IT" w:eastAsia="it-IT"/>
    </w:rPr>
  </w:style>
  <w:style w:type="character" w:styleId="Emphasis">
    <w:name w:val="Emphasis"/>
    <w:basedOn w:val="DefaultParagraphFont"/>
    <w:uiPriority w:val="20"/>
    <w:qFormat/>
    <w:rsid w:val="00C06B23"/>
    <w:rPr>
      <w:i/>
      <w:i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it-IT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335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333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A3E2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A3E2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it-IT"/>
    </w:rPr>
  </w:style>
  <w:style w:type="character" w:styleId="PlaceholderText">
    <w:name w:val="Placeholder Text"/>
    <w:basedOn w:val="DefaultParagraphFont"/>
    <w:uiPriority w:val="99"/>
    <w:semiHidden/>
    <w:rsid w:val="0033335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3359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3359"/>
    <w:rPr>
      <w:rFonts w:ascii="Lucida Grande" w:hAnsi="Lucida Grande"/>
      <w:sz w:val="18"/>
      <w:szCs w:val="18"/>
      <w:lang w:val="it-IT"/>
    </w:rPr>
  </w:style>
  <w:style w:type="character" w:customStyle="1" w:styleId="Heading1Char">
    <w:name w:val="Heading 1 Char"/>
    <w:basedOn w:val="DefaultParagraphFont"/>
    <w:link w:val="Heading1"/>
    <w:uiPriority w:val="9"/>
    <w:rsid w:val="00333359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it-IT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33359"/>
    <w:rPr>
      <w:rFonts w:ascii="Lucida Grande" w:hAnsi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33359"/>
    <w:rPr>
      <w:rFonts w:ascii="Lucida Grande" w:hAnsi="Lucida Grande"/>
      <w:lang w:val="it-IT"/>
    </w:rPr>
  </w:style>
  <w:style w:type="character" w:customStyle="1" w:styleId="Heading2Char">
    <w:name w:val="Heading 2 Char"/>
    <w:basedOn w:val="DefaultParagraphFont"/>
    <w:link w:val="Heading2"/>
    <w:uiPriority w:val="9"/>
    <w:rsid w:val="003333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t-IT"/>
    </w:rPr>
  </w:style>
  <w:style w:type="paragraph" w:styleId="Header">
    <w:name w:val="header"/>
    <w:basedOn w:val="Normal"/>
    <w:link w:val="HeaderChar"/>
    <w:uiPriority w:val="99"/>
    <w:unhideWhenUsed/>
    <w:rsid w:val="003B7B9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7B9E"/>
    <w:rPr>
      <w:lang w:val="it-IT"/>
    </w:rPr>
  </w:style>
  <w:style w:type="paragraph" w:styleId="Footer">
    <w:name w:val="footer"/>
    <w:basedOn w:val="Normal"/>
    <w:link w:val="FooterChar"/>
    <w:uiPriority w:val="99"/>
    <w:unhideWhenUsed/>
    <w:rsid w:val="003B7B9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7B9E"/>
    <w:rPr>
      <w:lang w:val="it-IT"/>
    </w:rPr>
  </w:style>
  <w:style w:type="paragraph" w:styleId="ListParagraph">
    <w:name w:val="List Paragraph"/>
    <w:basedOn w:val="Normal"/>
    <w:uiPriority w:val="34"/>
    <w:qFormat/>
    <w:rsid w:val="00C06B23"/>
    <w:pPr>
      <w:ind w:left="720"/>
      <w:contextualSpacing/>
    </w:pPr>
    <w:rPr>
      <w:lang w:eastAsia="it-IT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6B2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it-IT"/>
    </w:rPr>
  </w:style>
  <w:style w:type="character" w:customStyle="1" w:styleId="SubtitleChar">
    <w:name w:val="Subtitle Char"/>
    <w:basedOn w:val="DefaultParagraphFont"/>
    <w:link w:val="Subtitle"/>
    <w:uiPriority w:val="11"/>
    <w:rsid w:val="00C06B23"/>
    <w:rPr>
      <w:rFonts w:asciiTheme="majorHAnsi" w:eastAsiaTheme="majorEastAsia" w:hAnsiTheme="majorHAnsi" w:cstheme="majorBidi"/>
      <w:i/>
      <w:iCs/>
      <w:color w:val="4F81BD" w:themeColor="accent1"/>
      <w:spacing w:val="15"/>
      <w:lang w:val="it-IT" w:eastAsia="it-IT"/>
    </w:rPr>
  </w:style>
  <w:style w:type="character" w:styleId="Emphasis">
    <w:name w:val="Emphasis"/>
    <w:basedOn w:val="DefaultParagraphFont"/>
    <w:uiPriority w:val="20"/>
    <w:qFormat/>
    <w:rsid w:val="00C06B2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emf"/><Relationship Id="rId14" Type="http://schemas.openxmlformats.org/officeDocument/2006/relationships/image" Target="media/image7.png"/><Relationship Id="rId15" Type="http://schemas.openxmlformats.org/officeDocument/2006/relationships/footer" Target="footer1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emf"/><Relationship Id="rId9" Type="http://schemas.openxmlformats.org/officeDocument/2006/relationships/image" Target="media/image2.emf"/><Relationship Id="rId10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7</Pages>
  <Words>1347</Words>
  <Characters>7683</Characters>
  <Application>Microsoft Macintosh Word</Application>
  <DocSecurity>0</DocSecurity>
  <Lines>64</Lines>
  <Paragraphs>18</Paragraphs>
  <ScaleCrop>false</ScaleCrop>
  <Company/>
  <LinksUpToDate>false</LinksUpToDate>
  <CharactersWithSpaces>9012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Mc128k</dc:creator>
  <cp:keywords/>
  <dc:description/>
  <cp:lastModifiedBy>Mc128k</cp:lastModifiedBy>
  <cp:revision>9</cp:revision>
  <dcterms:created xsi:type="dcterms:W3CDTF">2014-04-27T15:31:00Z</dcterms:created>
  <dcterms:modified xsi:type="dcterms:W3CDTF">2014-10-22T11:49:00Z</dcterms:modified>
</cp:coreProperties>
</file>